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76FA0" w14:textId="77777777" w:rsidR="00C402BC" w:rsidRPr="00AC20BF" w:rsidRDefault="00C402BC" w:rsidP="00C402BC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spacing w:val="8"/>
          <w:sz w:val="24"/>
          <w:szCs w:val="24"/>
        </w:rPr>
      </w:pPr>
      <w:r w:rsidRPr="00AC20BF">
        <w:rPr>
          <w:rFonts w:ascii="Times New Roman" w:hAnsi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0712112A" w14:textId="77777777" w:rsidR="00C402BC" w:rsidRPr="00AC20BF" w:rsidRDefault="00C402BC" w:rsidP="00C402BC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AC20BF">
        <w:rPr>
          <w:rFonts w:ascii="Times New Roman" w:hAnsi="Times New Roman"/>
          <w:spacing w:val="8"/>
          <w:sz w:val="24"/>
          <w:szCs w:val="24"/>
        </w:rPr>
        <w:t xml:space="preserve"> учреждение высшего образования</w:t>
      </w:r>
    </w:p>
    <w:p w14:paraId="5B293489" w14:textId="77777777" w:rsidR="00C402BC" w:rsidRPr="00AC20BF" w:rsidRDefault="00C402BC" w:rsidP="00C402BC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AC20BF">
        <w:rPr>
          <w:rFonts w:ascii="Times New Roman" w:hAnsi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56D15DC6" w14:textId="77777777" w:rsidR="00C402BC" w:rsidRPr="00AC20BF" w:rsidRDefault="00C402BC" w:rsidP="00C402BC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AC20BF">
        <w:rPr>
          <w:rFonts w:ascii="Times New Roman" w:hAnsi="Times New Roman"/>
          <w:b/>
          <w:spacing w:val="8"/>
          <w:sz w:val="24"/>
          <w:szCs w:val="24"/>
        </w:rPr>
        <w:t>Сургутский финансово-экономический колледж</w:t>
      </w:r>
    </w:p>
    <w:p w14:paraId="39074999" w14:textId="77777777" w:rsidR="00C402BC" w:rsidRPr="00AC20BF" w:rsidRDefault="00C402BC" w:rsidP="00C402BC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AC20BF">
        <w:rPr>
          <w:rFonts w:ascii="Times New Roman" w:hAnsi="Times New Roman"/>
          <w:b/>
          <w:spacing w:val="8"/>
          <w:sz w:val="24"/>
          <w:szCs w:val="24"/>
        </w:rPr>
        <w:t>(</w:t>
      </w:r>
      <w:proofErr w:type="spellStart"/>
      <w:r w:rsidRPr="00AC20BF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AC20BF">
        <w:rPr>
          <w:rFonts w:ascii="Times New Roman" w:hAnsi="Times New Roman"/>
          <w:b/>
          <w:spacing w:val="8"/>
          <w:sz w:val="24"/>
          <w:szCs w:val="24"/>
        </w:rPr>
        <w:t xml:space="preserve"> филиал </w:t>
      </w:r>
      <w:proofErr w:type="spellStart"/>
      <w:r w:rsidRPr="00AC20BF">
        <w:rPr>
          <w:rFonts w:ascii="Times New Roman" w:hAnsi="Times New Roman"/>
          <w:b/>
          <w:spacing w:val="8"/>
          <w:sz w:val="24"/>
          <w:szCs w:val="24"/>
        </w:rPr>
        <w:t>Финуниверситета</w:t>
      </w:r>
      <w:proofErr w:type="spellEnd"/>
      <w:r w:rsidRPr="00AC20BF">
        <w:rPr>
          <w:rFonts w:ascii="Times New Roman" w:hAnsi="Times New Roman"/>
          <w:b/>
          <w:spacing w:val="8"/>
          <w:sz w:val="24"/>
          <w:szCs w:val="24"/>
        </w:rPr>
        <w:t>)</w:t>
      </w:r>
    </w:p>
    <w:p w14:paraId="679F5629" w14:textId="77777777" w:rsidR="00C402BC" w:rsidRPr="00AC20BF" w:rsidRDefault="00C402BC" w:rsidP="00C402BC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C402BC" w:rsidRPr="00AC20BF" w14:paraId="292536AD" w14:textId="77777777" w:rsidTr="00C402BC">
        <w:trPr>
          <w:trHeight w:val="2250"/>
        </w:trPr>
        <w:tc>
          <w:tcPr>
            <w:tcW w:w="5529" w:type="dxa"/>
          </w:tcPr>
          <w:p w14:paraId="66B94C18" w14:textId="77777777" w:rsidR="00C402BC" w:rsidRPr="00AC20BF" w:rsidRDefault="00C402BC" w:rsidP="00C402BC">
            <w:pPr>
              <w:spacing w:after="0" w:line="240" w:lineRule="auto"/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</w:tcPr>
          <w:p w14:paraId="6DA90F74" w14:textId="77777777" w:rsidR="00C402BC" w:rsidRPr="00AC20BF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AC20BF">
              <w:rPr>
                <w:sz w:val="28"/>
                <w:szCs w:val="28"/>
              </w:rPr>
              <w:t>УТВЕРЖДАЮ</w:t>
            </w:r>
          </w:p>
          <w:p w14:paraId="09C2D413" w14:textId="77777777" w:rsidR="00C402BC" w:rsidRPr="00AC20BF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</w:p>
          <w:p w14:paraId="124E84FE" w14:textId="77777777" w:rsidR="00C402BC" w:rsidRPr="00AC20BF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AC20BF">
              <w:rPr>
                <w:sz w:val="28"/>
                <w:szCs w:val="28"/>
              </w:rPr>
              <w:t>Заместитель директора по УМР</w:t>
            </w:r>
          </w:p>
          <w:p w14:paraId="6950BE91" w14:textId="77777777" w:rsidR="00C402BC" w:rsidRPr="00AC20BF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</w:r>
            <w:r w:rsidRPr="00AC20BF">
              <w:rPr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AC20BF">
              <w:rPr>
                <w:sz w:val="28"/>
                <w:szCs w:val="28"/>
              </w:rPr>
              <w:t>Гримчак</w:t>
            </w:r>
            <w:proofErr w:type="spellEnd"/>
          </w:p>
          <w:p w14:paraId="59ABA6A7" w14:textId="77777777" w:rsidR="00C402BC" w:rsidRPr="00AC20BF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AC20BF">
              <w:rPr>
                <w:sz w:val="28"/>
                <w:szCs w:val="28"/>
              </w:rPr>
              <w:t>«____»______________2024  г.</w:t>
            </w:r>
          </w:p>
        </w:tc>
      </w:tr>
    </w:tbl>
    <w:p w14:paraId="13AF54CE" w14:textId="77777777" w:rsidR="00C402BC" w:rsidRPr="00AC20BF" w:rsidRDefault="00C402BC" w:rsidP="00C402BC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p w14:paraId="48552107" w14:textId="77777777" w:rsidR="00C402BC" w:rsidRPr="00AC20BF" w:rsidRDefault="00C402BC" w:rsidP="00C402BC">
      <w:pPr>
        <w:widowControl w:val="0"/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</w:p>
    <w:p w14:paraId="04E0DA3F" w14:textId="77777777" w:rsidR="00C402BC" w:rsidRPr="00AC20BF" w:rsidRDefault="00C402BC" w:rsidP="00C402BC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AC20BF">
        <w:rPr>
          <w:rFonts w:ascii="Times New Roman" w:hAnsi="Times New Roman"/>
          <w:spacing w:val="-3"/>
          <w:sz w:val="24"/>
          <w:szCs w:val="24"/>
        </w:rPr>
        <w:tab/>
      </w:r>
    </w:p>
    <w:p w14:paraId="4121480D" w14:textId="77777777" w:rsidR="00C402BC" w:rsidRPr="00AC20BF" w:rsidRDefault="00C402BC" w:rsidP="00C402BC">
      <w:pPr>
        <w:widowControl w:val="0"/>
        <w:spacing w:after="5" w:line="270" w:lineRule="auto"/>
        <w:ind w:left="1858" w:right="1873" w:hanging="10"/>
        <w:jc w:val="both"/>
        <w:rPr>
          <w:rFonts w:ascii="Times New Roman" w:hAnsi="Times New Roman"/>
          <w:sz w:val="24"/>
          <w:szCs w:val="24"/>
        </w:rPr>
      </w:pPr>
    </w:p>
    <w:p w14:paraId="34D5F829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C20BF"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14:paraId="0F9E03C8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8"/>
        </w:rPr>
      </w:pPr>
      <w:r w:rsidRPr="00AC20BF">
        <w:rPr>
          <w:rFonts w:ascii="Times New Roman" w:hAnsi="Times New Roman"/>
          <w:sz w:val="28"/>
        </w:rPr>
        <w:t>ОП.08 Экологические основы природопользования</w:t>
      </w:r>
    </w:p>
    <w:p w14:paraId="3C03BCB0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4"/>
          <w:szCs w:val="24"/>
        </w:rPr>
      </w:pPr>
      <w:r w:rsidRPr="00AC20BF">
        <w:rPr>
          <w:rFonts w:ascii="Times New Roman" w:hAnsi="Times New Roman"/>
          <w:sz w:val="28"/>
        </w:rPr>
        <w:t>40.02.04 Юриспруденция</w:t>
      </w:r>
    </w:p>
    <w:p w14:paraId="766A8C24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708F49F8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415A9E7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0E23D1AC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0F2F634B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2800E361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51FBD61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DB11478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3D6B1E74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517C207B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21F6EE72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19264423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C10B972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58A7363C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21D88453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0A59268B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1928536D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3B154787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3A65D219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F39CA91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171D1371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517F85C8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243C182F" w14:textId="77777777" w:rsidR="00C402BC" w:rsidRPr="00AC20BF" w:rsidRDefault="00C402BC" w:rsidP="00C402BC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sz w:val="24"/>
          <w:szCs w:val="24"/>
        </w:rPr>
      </w:pPr>
      <w:r w:rsidRPr="00AC20BF">
        <w:rPr>
          <w:rFonts w:ascii="Times New Roman" w:hAnsi="Times New Roman"/>
          <w:sz w:val="24"/>
          <w:szCs w:val="24"/>
        </w:rPr>
        <w:t xml:space="preserve">Сургут </w:t>
      </w:r>
      <w:r w:rsidRPr="00AC20BF">
        <w:rPr>
          <w:rFonts w:ascii="Times New Roman" w:hAnsi="Times New Roman"/>
          <w:sz w:val="24"/>
          <w:szCs w:val="24"/>
        </w:rPr>
        <w:sym w:font="Symbol" w:char="F02D"/>
      </w:r>
      <w:r w:rsidRPr="00AC20BF">
        <w:rPr>
          <w:rFonts w:ascii="Times New Roman" w:hAnsi="Times New Roman"/>
          <w:sz w:val="24"/>
          <w:szCs w:val="24"/>
        </w:rPr>
        <w:t xml:space="preserve"> 2024 г.</w:t>
      </w:r>
    </w:p>
    <w:p w14:paraId="30788457" w14:textId="77777777" w:rsidR="00C402BC" w:rsidRPr="00AC20BF" w:rsidRDefault="00C402BC" w:rsidP="00C402BC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8"/>
        </w:rPr>
        <w:t xml:space="preserve"> </w:t>
      </w:r>
    </w:p>
    <w:p w14:paraId="1A79B91A" w14:textId="77777777" w:rsidR="00C402BC" w:rsidRPr="00AC20BF" w:rsidRDefault="00C402BC" w:rsidP="00C402BC">
      <w:pPr>
        <w:spacing w:after="0" w:line="259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b/>
          <w:sz w:val="29"/>
        </w:rPr>
        <w:lastRenderedPageBreak/>
        <w:t xml:space="preserve"> </w:t>
      </w:r>
    </w:p>
    <w:p w14:paraId="4ABED676" w14:textId="77777777" w:rsidR="00C402BC" w:rsidRPr="00AC20BF" w:rsidRDefault="00C402BC" w:rsidP="00C402BC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</w:rPr>
      </w:pPr>
      <w:bookmarkStart w:id="0" w:name="_Hlk52183727"/>
      <w:r w:rsidRPr="00AC20BF">
        <w:rPr>
          <w:rFonts w:ascii="Times New Roman" w:hAnsi="Times New Roman"/>
          <w:bCs/>
          <w:sz w:val="24"/>
        </w:rPr>
        <w:t>Фонд оценочных средств составлен в соответствии с рабочей программой  дисц</w:t>
      </w:r>
      <w:r w:rsidRPr="00AC20BF">
        <w:rPr>
          <w:rFonts w:ascii="Times New Roman" w:hAnsi="Times New Roman"/>
          <w:bCs/>
          <w:sz w:val="24"/>
        </w:rPr>
        <w:t>и</w:t>
      </w:r>
      <w:r w:rsidRPr="00AC20BF">
        <w:rPr>
          <w:rFonts w:ascii="Times New Roman" w:hAnsi="Times New Roman"/>
          <w:bCs/>
          <w:sz w:val="24"/>
        </w:rPr>
        <w:t xml:space="preserve">плины ОП.08 Экологические основы природопользования, утвержденной </w:t>
      </w:r>
      <w:proofErr w:type="spellStart"/>
      <w:r w:rsidRPr="00AC20BF">
        <w:rPr>
          <w:rFonts w:ascii="Times New Roman" w:hAnsi="Times New Roman"/>
          <w:bCs/>
          <w:sz w:val="24"/>
        </w:rPr>
        <w:t>Сургутским</w:t>
      </w:r>
      <w:proofErr w:type="spellEnd"/>
      <w:r w:rsidRPr="00AC20BF">
        <w:rPr>
          <w:rFonts w:ascii="Times New Roman" w:hAnsi="Times New Roman"/>
          <w:bCs/>
          <w:sz w:val="24"/>
        </w:rPr>
        <w:t xml:space="preserve"> ф</w:t>
      </w:r>
      <w:r w:rsidRPr="00AC20BF">
        <w:rPr>
          <w:rFonts w:ascii="Times New Roman" w:hAnsi="Times New Roman"/>
          <w:bCs/>
          <w:sz w:val="24"/>
        </w:rPr>
        <w:t>и</w:t>
      </w:r>
      <w:r w:rsidRPr="00AC20BF">
        <w:rPr>
          <w:rFonts w:ascii="Times New Roman" w:hAnsi="Times New Roman"/>
          <w:bCs/>
          <w:sz w:val="24"/>
        </w:rPr>
        <w:t xml:space="preserve">лиалом </w:t>
      </w:r>
      <w:proofErr w:type="spellStart"/>
      <w:r w:rsidRPr="00AC20BF">
        <w:rPr>
          <w:rFonts w:ascii="Times New Roman" w:hAnsi="Times New Roman"/>
          <w:bCs/>
          <w:sz w:val="24"/>
        </w:rPr>
        <w:t>Финуниверситета</w:t>
      </w:r>
      <w:proofErr w:type="spellEnd"/>
      <w:r w:rsidRPr="00AC20BF">
        <w:rPr>
          <w:rFonts w:ascii="Times New Roman" w:hAnsi="Times New Roman"/>
          <w:bCs/>
          <w:sz w:val="24"/>
        </w:rPr>
        <w:t xml:space="preserve"> в 2024 году.</w:t>
      </w:r>
    </w:p>
    <w:bookmarkEnd w:id="0"/>
    <w:p w14:paraId="163659AA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3E1A9EB5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1E475854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32144870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4F2BB3D3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5A9E75E6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0C1DE701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AC20BF">
        <w:rPr>
          <w:rFonts w:ascii="Times New Roman" w:hAnsi="Times New Roman"/>
          <w:bCs/>
          <w:sz w:val="24"/>
        </w:rPr>
        <w:t>Разработчик: Орлова Любовь Геннадьевна, преподаватель.</w:t>
      </w:r>
    </w:p>
    <w:p w14:paraId="7233BACC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45920F1B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0F5A6756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1A3B10A2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14:paraId="66F9C7C7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i/>
          <w:sz w:val="24"/>
        </w:rPr>
      </w:pPr>
    </w:p>
    <w:p w14:paraId="17720E96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AC20BF">
        <w:rPr>
          <w:rFonts w:ascii="Times New Roman" w:hAnsi="Times New Roman"/>
          <w:bCs/>
          <w:sz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0DA65C8C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AC20BF">
        <w:rPr>
          <w:rFonts w:ascii="Times New Roman" w:hAnsi="Times New Roman"/>
          <w:bCs/>
          <w:sz w:val="24"/>
        </w:rPr>
        <w:t>Протокол от «_____» __________________20____г. №_____</w:t>
      </w:r>
    </w:p>
    <w:p w14:paraId="42392859" w14:textId="77777777" w:rsidR="00C402BC" w:rsidRPr="00AC20BF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AC20BF">
        <w:rPr>
          <w:rFonts w:ascii="Times New Roman" w:hAnsi="Times New Roman"/>
          <w:bCs/>
          <w:sz w:val="24"/>
        </w:rPr>
        <w:t>Председатель ПЦК ______________ Л.М. Талипова</w:t>
      </w:r>
    </w:p>
    <w:p w14:paraId="25CDAEBB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B511F3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7E8532" w14:textId="77777777" w:rsidR="00A714AA" w:rsidRPr="00AC20BF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C8BAEA" w14:textId="77777777" w:rsidR="00A714AA" w:rsidRPr="00AC20BF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75E20" w14:textId="77777777" w:rsidR="00A714AA" w:rsidRPr="00AC20BF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A2D787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333115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EEC0B5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20B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14:paraId="25639D92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A0BE41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AFCA1D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E96FCF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7337A8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2B119C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4F3E87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1E8501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E1478A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823A3F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0156CF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6C0776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66FF8D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669B37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5D6267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94BF97" w14:textId="77777777" w:rsidR="00A714AA" w:rsidRPr="00AC20BF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86EA37" w14:textId="77777777" w:rsidR="00D079E9" w:rsidRPr="00AC20BF" w:rsidRDefault="00D079E9">
      <w:pPr>
        <w:pStyle w:val="aff4"/>
        <w:spacing w:after="0" w:line="240" w:lineRule="auto"/>
        <w:jc w:val="center"/>
        <w:rPr>
          <w:b/>
        </w:rPr>
      </w:pPr>
    </w:p>
    <w:p w14:paraId="2ED3E8BE" w14:textId="77777777" w:rsidR="00D079E9" w:rsidRPr="00AC20BF" w:rsidRDefault="00D079E9" w:rsidP="00D079E9">
      <w:pPr>
        <w:widowControl w:val="0"/>
        <w:suppressAutoHyphens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AC20BF">
        <w:rPr>
          <w:rFonts w:ascii="Times New Roman" w:eastAsia="Calibri" w:hAnsi="Times New Roman"/>
          <w:b/>
          <w:smallCaps/>
          <w:sz w:val="28"/>
          <w:szCs w:val="28"/>
          <w:lang w:eastAsia="en-US"/>
        </w:rPr>
        <w:lastRenderedPageBreak/>
        <w:t>СОДЕРЖАНИЕ</w:t>
      </w:r>
    </w:p>
    <w:p w14:paraId="129493AC" w14:textId="77777777" w:rsidR="00D079E9" w:rsidRPr="00AC20BF" w:rsidRDefault="00D079E9" w:rsidP="00D079E9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/>
          <w:b/>
          <w:smallCaps/>
          <w:sz w:val="28"/>
          <w:szCs w:val="28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D079E9" w:rsidRPr="00AC20BF" w14:paraId="0F99D674" w14:textId="77777777" w:rsidTr="00726C99">
        <w:trPr>
          <w:trHeight w:val="567"/>
        </w:trPr>
        <w:tc>
          <w:tcPr>
            <w:tcW w:w="8326" w:type="dxa"/>
            <w:vAlign w:val="center"/>
          </w:tcPr>
          <w:p w14:paraId="68F1EE5F" w14:textId="77777777" w:rsidR="00D079E9" w:rsidRPr="00AC20BF" w:rsidRDefault="00D079E9" w:rsidP="00D079E9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8"/>
                <w:szCs w:val="28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14:paraId="245297E4" w14:textId="77777777" w:rsidR="00D079E9" w:rsidRPr="00AC20BF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079E9" w:rsidRPr="00AC20BF" w14:paraId="2332A900" w14:textId="77777777" w:rsidTr="00726C99">
        <w:trPr>
          <w:trHeight w:val="752"/>
        </w:trPr>
        <w:tc>
          <w:tcPr>
            <w:tcW w:w="8326" w:type="dxa"/>
            <w:vAlign w:val="center"/>
          </w:tcPr>
          <w:p w14:paraId="1BC4E4B4" w14:textId="77777777" w:rsidR="00D079E9" w:rsidRPr="00AC20BF" w:rsidRDefault="00D079E9" w:rsidP="00D079E9">
            <w:pPr>
              <w:numPr>
                <w:ilvl w:val="0"/>
                <w:numId w:val="9"/>
              </w:numPr>
              <w:tabs>
                <w:tab w:val="left" w:pos="345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hAnsi="Times New Roman"/>
                <w:sz w:val="28"/>
                <w:szCs w:val="28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14:paraId="6B868895" w14:textId="77777777" w:rsidR="00D079E9" w:rsidRPr="00AC20BF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079E9" w:rsidRPr="00AC20BF" w14:paraId="7AB9E6D5" w14:textId="77777777" w:rsidTr="00726C99">
        <w:trPr>
          <w:trHeight w:val="834"/>
        </w:trPr>
        <w:tc>
          <w:tcPr>
            <w:tcW w:w="8326" w:type="dxa"/>
            <w:vAlign w:val="center"/>
          </w:tcPr>
          <w:p w14:paraId="698A3BFD" w14:textId="77777777" w:rsidR="00D079E9" w:rsidRPr="00AC20BF" w:rsidRDefault="00D079E9" w:rsidP="00D079E9">
            <w:pPr>
              <w:numPr>
                <w:ilvl w:val="0"/>
                <w:numId w:val="9"/>
              </w:numPr>
              <w:tabs>
                <w:tab w:val="left" w:pos="284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Cs/>
                <w:sz w:val="28"/>
                <w:szCs w:val="28"/>
              </w:rPr>
              <w:t>КОМПЛЕКТ ОЦЕНОЧНЫ</w:t>
            </w:r>
            <w:bookmarkStart w:id="1" w:name="_GoBack"/>
            <w:r w:rsidRPr="00AC20BF">
              <w:rPr>
                <w:rFonts w:ascii="Times New Roman" w:eastAsia="Calibri" w:hAnsi="Times New Roman"/>
                <w:bCs/>
                <w:sz w:val="28"/>
                <w:szCs w:val="28"/>
              </w:rPr>
              <w:t>Х</w:t>
            </w:r>
            <w:bookmarkEnd w:id="1"/>
            <w:r w:rsidRPr="00AC20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СРЕДСТВ</w:t>
            </w:r>
          </w:p>
        </w:tc>
        <w:tc>
          <w:tcPr>
            <w:tcW w:w="1027" w:type="dxa"/>
            <w:vAlign w:val="center"/>
          </w:tcPr>
          <w:p w14:paraId="772C54B0" w14:textId="4649A2BE" w:rsidR="00D079E9" w:rsidRPr="00AC20BF" w:rsidRDefault="00AC20BF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D079E9" w:rsidRPr="00AC20BF" w14:paraId="14BB615E" w14:textId="77777777" w:rsidTr="00726C99">
        <w:trPr>
          <w:trHeight w:val="549"/>
        </w:trPr>
        <w:tc>
          <w:tcPr>
            <w:tcW w:w="8326" w:type="dxa"/>
            <w:vAlign w:val="center"/>
          </w:tcPr>
          <w:p w14:paraId="48D9862B" w14:textId="77777777" w:rsidR="00D079E9" w:rsidRPr="00AC20BF" w:rsidRDefault="00D079E9" w:rsidP="00D079E9">
            <w:pPr>
              <w:numPr>
                <w:ilvl w:val="0"/>
                <w:numId w:val="9"/>
              </w:numPr>
              <w:tabs>
                <w:tab w:val="left" w:pos="284"/>
                <w:tab w:val="left" w:pos="935"/>
              </w:tabs>
              <w:suppressAutoHyphens/>
              <w:spacing w:after="0"/>
              <w:ind w:left="0"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C20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14:paraId="5BFD0526" w14:textId="3B56EF65" w:rsidR="00D079E9" w:rsidRPr="00AC20BF" w:rsidRDefault="00AC20BF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</w:t>
            </w:r>
          </w:p>
        </w:tc>
      </w:tr>
    </w:tbl>
    <w:p w14:paraId="73930F77" w14:textId="77777777" w:rsidR="00D079E9" w:rsidRPr="00AC20BF" w:rsidRDefault="00D079E9" w:rsidP="00D079E9">
      <w:pPr>
        <w:suppressAutoHyphens/>
        <w:rPr>
          <w:rFonts w:ascii="Calibri" w:eastAsia="Calibri" w:hAnsi="Calibri"/>
          <w:lang w:eastAsia="en-US"/>
        </w:rPr>
        <w:sectPr w:rsidR="00D079E9" w:rsidRPr="00AC20BF" w:rsidSect="007204E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14:paraId="6BC52A89" w14:textId="77777777" w:rsidR="00D079E9" w:rsidRPr="00AC20BF" w:rsidRDefault="00D079E9" w:rsidP="00D079E9">
      <w:pPr>
        <w:spacing w:after="0" w:line="240" w:lineRule="auto"/>
        <w:rPr>
          <w:b/>
        </w:rPr>
      </w:pPr>
    </w:p>
    <w:p w14:paraId="05FDAF9A" w14:textId="77777777" w:rsidR="00A714AA" w:rsidRPr="00AC20BF" w:rsidRDefault="00C402BC">
      <w:pPr>
        <w:pStyle w:val="aff4"/>
        <w:spacing w:after="0" w:line="240" w:lineRule="auto"/>
        <w:jc w:val="center"/>
      </w:pPr>
      <w:r w:rsidRPr="00AC20BF">
        <w:t>1.Паспорт фонда оценочных средств</w:t>
      </w:r>
    </w:p>
    <w:p w14:paraId="704654B9" w14:textId="77777777" w:rsidR="00A714AA" w:rsidRPr="00AC20BF" w:rsidRDefault="00A02E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20BF">
        <w:rPr>
          <w:rFonts w:ascii="Times New Roman" w:hAnsi="Times New Roman"/>
          <w:sz w:val="24"/>
          <w:szCs w:val="24"/>
        </w:rPr>
        <w:t xml:space="preserve">по дисциплине ОП. 08 </w:t>
      </w:r>
      <w:r w:rsidR="00C402BC" w:rsidRPr="00AC20BF">
        <w:rPr>
          <w:rFonts w:ascii="Times New Roman" w:hAnsi="Times New Roman"/>
          <w:sz w:val="24"/>
          <w:szCs w:val="24"/>
        </w:rPr>
        <w:t>Экологич</w:t>
      </w:r>
      <w:r w:rsidRPr="00AC20BF">
        <w:rPr>
          <w:rFonts w:ascii="Times New Roman" w:hAnsi="Times New Roman"/>
          <w:sz w:val="24"/>
          <w:szCs w:val="24"/>
        </w:rPr>
        <w:t>еские основы природопользования</w:t>
      </w:r>
    </w:p>
    <w:p w14:paraId="552D3CBC" w14:textId="77777777" w:rsidR="00A714AA" w:rsidRPr="00AC20BF" w:rsidRDefault="00C402BC">
      <w:pPr>
        <w:spacing w:after="0" w:line="240" w:lineRule="auto"/>
        <w:jc w:val="center"/>
        <w:rPr>
          <w:rStyle w:val="af3"/>
          <w:rFonts w:eastAsiaTheme="minorHAnsi"/>
          <w:sz w:val="24"/>
          <w:szCs w:val="24"/>
        </w:rPr>
      </w:pPr>
      <w:r w:rsidRPr="00AC20BF">
        <w:rPr>
          <w:rFonts w:ascii="Times New Roman" w:hAnsi="Times New Roman"/>
          <w:sz w:val="24"/>
          <w:szCs w:val="24"/>
        </w:rPr>
        <w:t>​</w:t>
      </w:r>
      <w:r w:rsidRPr="00AC20BF">
        <w:rPr>
          <w:rStyle w:val="af3"/>
          <w:rFonts w:eastAsiaTheme="minorHAnsi"/>
          <w:sz w:val="24"/>
          <w:szCs w:val="24"/>
        </w:rPr>
        <w:t>40.02.04 Юриспруденция</w:t>
      </w:r>
    </w:p>
    <w:p w14:paraId="437FD821" w14:textId="77777777" w:rsidR="002F3497" w:rsidRPr="00AC20BF" w:rsidRDefault="002F3497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50"/>
        <w:gridCol w:w="2964"/>
      </w:tblGrid>
      <w:tr w:rsidR="002F3497" w:rsidRPr="00AC20BF" w14:paraId="0FC21BED" w14:textId="77777777" w:rsidTr="00726C99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500B" w14:textId="77777777" w:rsidR="002F3497" w:rsidRPr="00AC20BF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Код и </w:t>
            </w:r>
          </w:p>
          <w:p w14:paraId="2072789C" w14:textId="77777777" w:rsidR="002F3497" w:rsidRPr="00AC20BF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наименование </w:t>
            </w:r>
          </w:p>
          <w:p w14:paraId="6289BE81" w14:textId="77777777" w:rsidR="002F3497" w:rsidRPr="00AC20BF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компетенции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3FCA" w14:textId="77777777" w:rsidR="002F3497" w:rsidRPr="00AC20BF" w:rsidRDefault="002F3497" w:rsidP="002F3497">
            <w:pPr>
              <w:shd w:val="clear" w:color="auto" w:fill="FFFFFF"/>
              <w:suppressAutoHyphens/>
              <w:spacing w:after="0" w:line="240" w:lineRule="auto"/>
              <w:ind w:hanging="684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Компонентный состав компетенций</w:t>
            </w:r>
          </w:p>
        </w:tc>
      </w:tr>
      <w:tr w:rsidR="002F3497" w:rsidRPr="00AC20BF" w14:paraId="29BD9DE0" w14:textId="77777777" w:rsidTr="00726C99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60A06" w14:textId="77777777" w:rsidR="002F3497" w:rsidRPr="00AC20BF" w:rsidRDefault="002F3497" w:rsidP="002F3497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411F" w14:textId="77777777" w:rsidR="002F3497" w:rsidRPr="00AC20BF" w:rsidRDefault="002F3497" w:rsidP="002F3497">
            <w:pPr>
              <w:suppressAutoHyphens/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4444" w14:textId="77777777" w:rsidR="002F3497" w:rsidRPr="00AC20BF" w:rsidRDefault="002F3497" w:rsidP="002F3497">
            <w:pPr>
              <w:suppressAutoHyphens/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Уметь</w:t>
            </w:r>
          </w:p>
        </w:tc>
      </w:tr>
      <w:tr w:rsidR="002F3497" w:rsidRPr="00AC20BF" w14:paraId="079608FA" w14:textId="7777777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A0CF" w14:textId="77777777" w:rsidR="00AC20BF" w:rsidRPr="00AC20BF" w:rsidRDefault="002F3497" w:rsidP="002F3497">
            <w:pPr>
              <w:suppressAutoHyphens/>
              <w:spacing w:after="0" w:line="255" w:lineRule="atLeast"/>
              <w:ind w:firstLine="3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01.</w:t>
            </w:r>
          </w:p>
          <w:p w14:paraId="6A5E648D" w14:textId="43A6C382" w:rsidR="002F3497" w:rsidRPr="00AC20BF" w:rsidRDefault="002F3497" w:rsidP="00AC20BF">
            <w:pPr>
              <w:suppressAutoHyphens/>
              <w:spacing w:after="0" w:line="255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42446EAE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 различным контекстам</w:t>
            </w:r>
          </w:p>
          <w:p w14:paraId="5656F3E8" w14:textId="77777777" w:rsidR="002F3497" w:rsidRPr="00AC20BF" w:rsidRDefault="002F3497" w:rsidP="002F3497">
            <w:pPr>
              <w:suppressAutoHyphens/>
              <w:spacing w:after="0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FE4B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14:paraId="59437C7B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основные источники информации и ресурсы</w:t>
            </w:r>
          </w:p>
          <w:p w14:paraId="0D0B507B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для решения задач и проблем</w:t>
            </w:r>
          </w:p>
          <w:p w14:paraId="061B3157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5C4081FD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алгоритмы выполнения работ</w:t>
            </w:r>
          </w:p>
          <w:p w14:paraId="31C7A745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профессиональной и смежных областях</w:t>
            </w:r>
          </w:p>
          <w:p w14:paraId="5368CC2B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</w:p>
          <w:p w14:paraId="766D801C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14:paraId="61D8A0FD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FCA0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распознавать задачу и/или проблему</w:t>
            </w:r>
          </w:p>
          <w:p w14:paraId="2A7C637D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01017254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</w:t>
            </w:r>
          </w:p>
          <w:p w14:paraId="2F8BB1AB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14:paraId="1D2BCCF5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 различным контекстам</w:t>
            </w:r>
          </w:p>
          <w:p w14:paraId="34629E3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выявлять и эффективно искать информацию, необходимую для решения задачи</w:t>
            </w:r>
          </w:p>
          <w:p w14:paraId="465BB56C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и/или проблемы</w:t>
            </w:r>
          </w:p>
          <w:p w14:paraId="474BDCD8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составлять план действия</w:t>
            </w:r>
          </w:p>
          <w:p w14:paraId="44641C24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необходимые ресурсы</w:t>
            </w:r>
          </w:p>
          <w:p w14:paraId="4F986A78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</w:t>
            </w:r>
          </w:p>
          <w:p w14:paraId="25394BD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14:paraId="221E830B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F3497" w:rsidRPr="00AC20BF" w14:paraId="5B271A9B" w14:textId="7777777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1957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02. </w:t>
            </w:r>
          </w:p>
          <w:p w14:paraId="204FF320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Использовать современные средства поиска, анализа </w:t>
            </w:r>
          </w:p>
          <w:p w14:paraId="362EE845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интерпретации информации</w:t>
            </w:r>
          </w:p>
          <w:p w14:paraId="40916A25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информационные технологии для 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E76F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F38469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3CF82030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формат оформления результатов поиска информации, </w:t>
            </w: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современные средства</w:t>
            </w:r>
          </w:p>
          <w:p w14:paraId="15F7A06A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 устройства информатизации</w:t>
            </w:r>
          </w:p>
          <w:p w14:paraId="57D1C737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787A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определять задачи для поиска информации</w:t>
            </w:r>
          </w:p>
          <w:p w14:paraId="631E9E95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28B6B829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04C3C44E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структурировать </w:t>
            </w: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получаемую информацию</w:t>
            </w:r>
          </w:p>
          <w:p w14:paraId="654E9BC8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выделять наиболее значимое в перечне информации</w:t>
            </w:r>
          </w:p>
          <w:p w14:paraId="13BB316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0F623B65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468D4D69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14:paraId="35DF8611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F3497" w:rsidRPr="00AC20BF" w14:paraId="02237375" w14:textId="7777777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A3C0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 03</w:t>
            </w:r>
          </w:p>
          <w:p w14:paraId="2C7A9E65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Планировать </w:t>
            </w:r>
          </w:p>
          <w:p w14:paraId="771B5185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реализовывать собственное профессиональное </w:t>
            </w:r>
          </w:p>
          <w:p w14:paraId="6E134A6F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личностное развитие, предпринимательскую деятельность </w:t>
            </w:r>
          </w:p>
          <w:p w14:paraId="751B6C8C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профессиональной сфере, использовать знания по правовой и финансовой грамотности </w:t>
            </w:r>
          </w:p>
          <w:p w14:paraId="38202A2D" w14:textId="77777777" w:rsidR="002F3497" w:rsidRPr="00AC20BF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различных жизненных ситуациях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C8CE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содержание актуальной нормативно-правовой документации</w:t>
            </w:r>
          </w:p>
          <w:p w14:paraId="7D6A531C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современная научная и профессиональная терминология</w:t>
            </w:r>
          </w:p>
          <w:p w14:paraId="730355ED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возможные траектории профессионального развития и самообразования</w:t>
            </w:r>
          </w:p>
          <w:p w14:paraId="62044F9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основы предпринимательской деятельности; основы финансовой грамотности</w:t>
            </w:r>
          </w:p>
          <w:p w14:paraId="5A6D7239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правила разработки бизнес-планов</w:t>
            </w:r>
          </w:p>
          <w:p w14:paraId="33C3DAE9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порядок выстраивания презентации</w:t>
            </w:r>
          </w:p>
          <w:p w14:paraId="7BB1ED30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кредитные банковские продукты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54C1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документации в професс</w:t>
            </w:r>
            <w:r w:rsidRPr="00AC20BF">
              <w:rPr>
                <w:sz w:val="23"/>
                <w:szCs w:val="23"/>
              </w:rPr>
              <w:t>и</w:t>
            </w:r>
            <w:r w:rsidRPr="00AC20BF">
              <w:rPr>
                <w:sz w:val="23"/>
                <w:szCs w:val="23"/>
              </w:rPr>
              <w:t>ональной деятельности</w:t>
            </w:r>
          </w:p>
          <w:p w14:paraId="3FF155F1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применять современную научную профессионал</w:t>
            </w:r>
            <w:r w:rsidRPr="00AC20BF">
              <w:rPr>
                <w:sz w:val="23"/>
                <w:szCs w:val="23"/>
              </w:rPr>
              <w:t>ь</w:t>
            </w:r>
            <w:r w:rsidRPr="00AC20BF">
              <w:rPr>
                <w:sz w:val="23"/>
                <w:szCs w:val="23"/>
              </w:rPr>
              <w:t>ную терминологию</w:t>
            </w:r>
          </w:p>
          <w:p w14:paraId="287AD2B2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определять и выстраивать траектории професси</w:t>
            </w:r>
            <w:r w:rsidRPr="00AC20BF">
              <w:rPr>
                <w:sz w:val="23"/>
                <w:szCs w:val="23"/>
              </w:rPr>
              <w:t>о</w:t>
            </w:r>
            <w:r w:rsidRPr="00AC20BF">
              <w:rPr>
                <w:sz w:val="23"/>
                <w:szCs w:val="23"/>
              </w:rPr>
              <w:t>нального развития и сам</w:t>
            </w:r>
            <w:r w:rsidRPr="00AC20BF">
              <w:rPr>
                <w:sz w:val="23"/>
                <w:szCs w:val="23"/>
              </w:rPr>
              <w:t>о</w:t>
            </w:r>
            <w:r w:rsidRPr="00AC20BF">
              <w:rPr>
                <w:sz w:val="23"/>
                <w:szCs w:val="23"/>
              </w:rPr>
              <w:t>образования</w:t>
            </w:r>
          </w:p>
          <w:p w14:paraId="0AF1CFD5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выявлять достоинства и недостатки коммерческой идеи</w:t>
            </w:r>
          </w:p>
          <w:p w14:paraId="79BED7B2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презентовать идеи откр</w:t>
            </w:r>
            <w:r w:rsidRPr="00AC20BF">
              <w:rPr>
                <w:sz w:val="23"/>
                <w:szCs w:val="23"/>
              </w:rPr>
              <w:t>ы</w:t>
            </w:r>
            <w:r w:rsidRPr="00AC20BF">
              <w:rPr>
                <w:sz w:val="23"/>
                <w:szCs w:val="23"/>
              </w:rPr>
              <w:t>тия собственного дела в профессиональной де</w:t>
            </w:r>
            <w:r w:rsidRPr="00AC20BF">
              <w:rPr>
                <w:sz w:val="23"/>
                <w:szCs w:val="23"/>
              </w:rPr>
              <w:t>я</w:t>
            </w:r>
            <w:r w:rsidRPr="00AC20BF">
              <w:rPr>
                <w:sz w:val="23"/>
                <w:szCs w:val="23"/>
              </w:rPr>
              <w:t>тельности; оформлять би</w:t>
            </w:r>
            <w:r w:rsidRPr="00AC20BF">
              <w:rPr>
                <w:sz w:val="23"/>
                <w:szCs w:val="23"/>
              </w:rPr>
              <w:t>з</w:t>
            </w:r>
            <w:r w:rsidRPr="00AC20BF">
              <w:rPr>
                <w:sz w:val="23"/>
                <w:szCs w:val="23"/>
              </w:rPr>
              <w:t>нес- план</w:t>
            </w:r>
          </w:p>
          <w:p w14:paraId="2965C625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рассчитывать размеры в</w:t>
            </w:r>
            <w:r w:rsidRPr="00AC20BF">
              <w:rPr>
                <w:sz w:val="23"/>
                <w:szCs w:val="23"/>
              </w:rPr>
              <w:t>ы</w:t>
            </w:r>
            <w:r w:rsidRPr="00AC20BF">
              <w:rPr>
                <w:sz w:val="23"/>
                <w:szCs w:val="23"/>
              </w:rPr>
              <w:t>плат по процентным ста</w:t>
            </w:r>
            <w:r w:rsidRPr="00AC20BF">
              <w:rPr>
                <w:sz w:val="23"/>
                <w:szCs w:val="23"/>
              </w:rPr>
              <w:t>в</w:t>
            </w:r>
            <w:r w:rsidRPr="00AC20BF">
              <w:rPr>
                <w:sz w:val="23"/>
                <w:szCs w:val="23"/>
              </w:rPr>
              <w:t>кам кредитования</w:t>
            </w:r>
          </w:p>
          <w:p w14:paraId="406F444C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определять инвестицио</w:t>
            </w:r>
            <w:r w:rsidRPr="00AC20BF">
              <w:rPr>
                <w:sz w:val="23"/>
                <w:szCs w:val="23"/>
              </w:rPr>
              <w:t>н</w:t>
            </w:r>
            <w:r w:rsidRPr="00AC20BF">
              <w:rPr>
                <w:sz w:val="23"/>
                <w:szCs w:val="23"/>
              </w:rPr>
              <w:t>ную привлекательность коммерческих идей в ра</w:t>
            </w:r>
            <w:r w:rsidRPr="00AC20BF">
              <w:rPr>
                <w:sz w:val="23"/>
                <w:szCs w:val="23"/>
              </w:rPr>
              <w:t>м</w:t>
            </w:r>
            <w:r w:rsidRPr="00AC20BF">
              <w:rPr>
                <w:sz w:val="23"/>
                <w:szCs w:val="23"/>
              </w:rPr>
              <w:t>ках профессиональной де</w:t>
            </w:r>
            <w:r w:rsidRPr="00AC20BF">
              <w:rPr>
                <w:sz w:val="23"/>
                <w:szCs w:val="23"/>
              </w:rPr>
              <w:t>я</w:t>
            </w:r>
            <w:r w:rsidRPr="00AC20BF">
              <w:rPr>
                <w:sz w:val="23"/>
                <w:szCs w:val="23"/>
              </w:rPr>
              <w:t>тельности</w:t>
            </w:r>
          </w:p>
          <w:p w14:paraId="079BDCB2" w14:textId="77777777" w:rsidR="00274A5D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презентовать бизнес-идею</w:t>
            </w:r>
          </w:p>
          <w:p w14:paraId="016E5E47" w14:textId="77777777" w:rsidR="002F3497" w:rsidRPr="00AC20BF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C20BF">
              <w:rPr>
                <w:sz w:val="23"/>
                <w:szCs w:val="23"/>
              </w:rPr>
              <w:t>определять источники ф</w:t>
            </w:r>
            <w:r w:rsidRPr="00AC20BF">
              <w:rPr>
                <w:sz w:val="23"/>
                <w:szCs w:val="23"/>
              </w:rPr>
              <w:t>и</w:t>
            </w:r>
            <w:r w:rsidRPr="00AC20BF">
              <w:rPr>
                <w:sz w:val="23"/>
                <w:szCs w:val="23"/>
              </w:rPr>
              <w:t>нансирования</w:t>
            </w:r>
          </w:p>
        </w:tc>
      </w:tr>
      <w:tr w:rsidR="002F3497" w:rsidRPr="00AC20BF" w14:paraId="36013460" w14:textId="7777777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02AF" w14:textId="77777777" w:rsidR="002F3497" w:rsidRPr="00AC20BF" w:rsidRDefault="002F3497" w:rsidP="002F3497">
            <w:pPr>
              <w:suppressAutoHyphens/>
              <w:spacing w:after="0" w:line="240" w:lineRule="auto"/>
              <w:ind w:left="57" w:right="5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07. </w:t>
            </w:r>
            <w:r w:rsidRPr="00AC20BF">
              <w:rPr>
                <w:rFonts w:ascii="Times New Roman" w:eastAsia="Segoe UI" w:hAnsi="Times New Roman"/>
                <w:sz w:val="24"/>
                <w:szCs w:val="24"/>
              </w:rPr>
              <w:t xml:space="preserve">Содействовать сохранению окружающей среды, </w:t>
            </w:r>
            <w:r w:rsidRPr="00AC20BF"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ресурсосбережению, применять знания </w:t>
            </w:r>
            <w:r w:rsidRPr="00AC20BF">
              <w:rPr>
                <w:rFonts w:ascii="Times New Roman" w:eastAsia="Segoe UI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B4E0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14:paraId="6847B087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основные ресурсы, задействованные в профессиональной деятельности</w:t>
            </w:r>
          </w:p>
          <w:p w14:paraId="214C279D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пути обеспечения ресурсосбережения</w:t>
            </w:r>
          </w:p>
          <w:p w14:paraId="019877DF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принципы бережливого производства</w:t>
            </w:r>
          </w:p>
          <w:p w14:paraId="513B6493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основные направления изменения климатических условий региона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4EF1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соблюдать нормы экологической безопасности;</w:t>
            </w:r>
          </w:p>
          <w:p w14:paraId="64775C4C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14:paraId="521CCD6A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2F3497" w:rsidRPr="00AC20BF" w14:paraId="6A210785" w14:textId="7777777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0AAF" w14:textId="77777777" w:rsidR="002F3497" w:rsidRPr="00AC20BF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ОК 08. </w:t>
            </w:r>
          </w:p>
          <w:p w14:paraId="11FDC42D" w14:textId="77777777" w:rsidR="002F3497" w:rsidRPr="00AC20BF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Использовать средства физической культуры для сохранения </w:t>
            </w:r>
          </w:p>
          <w:p w14:paraId="4F5BBBB4" w14:textId="77777777" w:rsidR="002F3497" w:rsidRPr="00AC20BF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укрепления здоровья </w:t>
            </w:r>
          </w:p>
          <w:p w14:paraId="0D3CBB91" w14:textId="77777777" w:rsidR="002F3497" w:rsidRPr="00AC20BF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процессе профессиональной деятельности </w:t>
            </w:r>
          </w:p>
          <w:p w14:paraId="6DF44E9D" w14:textId="77777777" w:rsidR="002F3497" w:rsidRPr="00AC20BF" w:rsidRDefault="002F3497" w:rsidP="002F3497">
            <w:pPr>
              <w:suppressAutoHyphens/>
              <w:spacing w:after="0" w:line="240" w:lineRule="auto"/>
              <w:ind w:left="57" w:right="5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поддержания необходимого уровня физической подготовленности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CBEE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</w:t>
            </w:r>
          </w:p>
          <w:p w14:paraId="45343CB5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основы здорового образа жизни</w:t>
            </w:r>
          </w:p>
          <w:p w14:paraId="0009BE08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10CBD6F5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2242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27E940BF" w14:textId="77777777" w:rsidR="00274A5D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14:paraId="3A65B016" w14:textId="77777777" w:rsidR="002F3497" w:rsidRPr="00AC20BF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</w:tbl>
    <w:p w14:paraId="102A56C1" w14:textId="77777777" w:rsidR="002F3497" w:rsidRPr="00AC20BF" w:rsidRDefault="002F3497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p w14:paraId="434EF0FF" w14:textId="77777777" w:rsidR="002F3497" w:rsidRPr="00AC20BF" w:rsidRDefault="002F3497" w:rsidP="002F3497">
      <w:pPr>
        <w:tabs>
          <w:tab w:val="left" w:pos="345"/>
        </w:tabs>
        <w:spacing w:after="0"/>
        <w:ind w:left="360" w:right="178"/>
        <w:contextualSpacing/>
        <w:rPr>
          <w:rFonts w:ascii="Calibri" w:eastAsia="Calibri" w:hAnsi="Calibri"/>
          <w:sz w:val="28"/>
          <w:szCs w:val="28"/>
          <w:lang w:eastAsia="en-US"/>
        </w:rPr>
      </w:pPr>
      <w:r w:rsidRPr="00AC20BF">
        <w:rPr>
          <w:rFonts w:ascii="Times New Roman" w:hAnsi="Times New Roman"/>
          <w:b/>
          <w:sz w:val="28"/>
          <w:szCs w:val="28"/>
        </w:rPr>
        <w:t>2.   СТРУКТУРА ФОНДА ОЦЕНОЧНЫХ СРЕДСТВ ДЛЯ ТЕКУЩ</w:t>
      </w:r>
      <w:r w:rsidRPr="00AC20BF">
        <w:rPr>
          <w:rFonts w:ascii="Times New Roman" w:hAnsi="Times New Roman"/>
          <w:b/>
          <w:sz w:val="28"/>
          <w:szCs w:val="28"/>
        </w:rPr>
        <w:t>Е</w:t>
      </w:r>
      <w:r w:rsidRPr="00AC20BF">
        <w:rPr>
          <w:rFonts w:ascii="Times New Roman" w:hAnsi="Times New Roman"/>
          <w:b/>
          <w:sz w:val="28"/>
          <w:szCs w:val="28"/>
        </w:rPr>
        <w:t>ГО КОНТРОЛЯ  ПРОМЕЖУТОЧНОЙ АТТЕСТАЦИИ</w:t>
      </w:r>
    </w:p>
    <w:p w14:paraId="46803A08" w14:textId="77777777" w:rsidR="00A714AA" w:rsidRPr="00AC20BF" w:rsidRDefault="00A714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7"/>
        <w:gridCol w:w="995"/>
        <w:gridCol w:w="1709"/>
        <w:gridCol w:w="2101"/>
      </w:tblGrid>
      <w:tr w:rsidR="00D079E9" w:rsidRPr="00AC20BF" w14:paraId="4C02C3FF" w14:textId="77777777" w:rsidTr="00D079E9">
        <w:trPr>
          <w:trHeight w:val="290"/>
        </w:trPr>
        <w:tc>
          <w:tcPr>
            <w:tcW w:w="2537" w:type="pct"/>
            <w:vMerge w:val="restart"/>
          </w:tcPr>
          <w:p w14:paraId="403F251D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Контролируемые разделы, темы дисциплины</w:t>
            </w:r>
          </w:p>
        </w:tc>
        <w:tc>
          <w:tcPr>
            <w:tcW w:w="510" w:type="pct"/>
            <w:vMerge w:val="restart"/>
          </w:tcPr>
          <w:p w14:paraId="517FAC11" w14:textId="77777777" w:rsidR="00D079E9" w:rsidRPr="00AC20BF" w:rsidRDefault="00D079E9" w:rsidP="00190773">
            <w:pPr>
              <w:widowControl w:val="0"/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C20BF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953" w:type="pct"/>
            <w:gridSpan w:val="2"/>
          </w:tcPr>
          <w:p w14:paraId="29F8DC8C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14:paraId="4B31AE91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D079E9" w:rsidRPr="00AC20BF" w14:paraId="6F2AC1C5" w14:textId="77777777" w:rsidTr="00D079E9">
        <w:trPr>
          <w:trHeight w:val="1057"/>
        </w:trPr>
        <w:tc>
          <w:tcPr>
            <w:tcW w:w="2537" w:type="pct"/>
            <w:vMerge/>
            <w:vAlign w:val="center"/>
          </w:tcPr>
          <w:p w14:paraId="2125E6E1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0" w:type="pct"/>
            <w:vMerge/>
            <w:vAlign w:val="center"/>
          </w:tcPr>
          <w:p w14:paraId="46170607" w14:textId="77777777" w:rsidR="00D079E9" w:rsidRPr="00AC20BF" w:rsidRDefault="00D079E9" w:rsidP="00190773">
            <w:pPr>
              <w:widowControl w:val="0"/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14:paraId="7C4F0E89" w14:textId="77777777" w:rsidR="00D079E9" w:rsidRPr="00AC20BF" w:rsidRDefault="00D079E9" w:rsidP="002F349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AC20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Текущий контроль </w:t>
            </w:r>
          </w:p>
        </w:tc>
        <w:tc>
          <w:tcPr>
            <w:tcW w:w="1077" w:type="pct"/>
          </w:tcPr>
          <w:p w14:paraId="7FED8F5B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AC20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</w:t>
            </w:r>
          </w:p>
          <w:p w14:paraId="57A1A459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AC20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аттестация</w:t>
            </w:r>
          </w:p>
        </w:tc>
      </w:tr>
      <w:tr w:rsidR="00D079E9" w:rsidRPr="00AC20BF" w14:paraId="20722ACF" w14:textId="77777777" w:rsidTr="00D079E9">
        <w:trPr>
          <w:trHeight w:val="82"/>
        </w:trPr>
        <w:tc>
          <w:tcPr>
            <w:tcW w:w="2537" w:type="pct"/>
          </w:tcPr>
          <w:p w14:paraId="5658A1CB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bidi="ru-RU"/>
              </w:rPr>
              <w:t>Тема 1.1. «Концепция устойчивого развития»</w:t>
            </w:r>
          </w:p>
          <w:p w14:paraId="2143D312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10" w:type="pct"/>
            <w:vAlign w:val="center"/>
          </w:tcPr>
          <w:p w14:paraId="420529B6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B1E1298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2BBC2524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BE99A56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06</w:t>
            </w:r>
          </w:p>
          <w:p w14:paraId="7BD2C149" w14:textId="77777777" w:rsidR="00D079E9" w:rsidRPr="00AC20BF" w:rsidRDefault="00D079E9" w:rsidP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5F4E0B06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077" w:type="pct"/>
            <w:vMerge w:val="restart"/>
            <w:vAlign w:val="center"/>
          </w:tcPr>
          <w:p w14:paraId="5009C89C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eastAsia="en-US"/>
              </w:rPr>
              <w:t>Вопросы для дифференцир</w:t>
            </w:r>
            <w:r w:rsidRPr="00AC20B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AC20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ванного </w:t>
            </w:r>
          </w:p>
          <w:p w14:paraId="2261E3F0" w14:textId="77777777" w:rsidR="00D079E9" w:rsidRPr="00AC20BF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D079E9" w:rsidRPr="00AC20BF" w14:paraId="7303FE33" w14:textId="77777777" w:rsidTr="00D079E9">
        <w:trPr>
          <w:trHeight w:val="82"/>
        </w:trPr>
        <w:tc>
          <w:tcPr>
            <w:tcW w:w="2537" w:type="pct"/>
          </w:tcPr>
          <w:p w14:paraId="56E0F8A7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Тема 1.2. «Принципы и методы рациональн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го природопользования»</w:t>
            </w:r>
          </w:p>
        </w:tc>
        <w:tc>
          <w:tcPr>
            <w:tcW w:w="510" w:type="pct"/>
          </w:tcPr>
          <w:p w14:paraId="0FAFF404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C30ECA8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2BF3D382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405DA0C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F8AE490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7E6F38DB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0BE533E1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RPr="00AC20BF" w14:paraId="768177C8" w14:textId="77777777" w:rsidTr="00D079E9">
        <w:trPr>
          <w:trHeight w:val="82"/>
        </w:trPr>
        <w:tc>
          <w:tcPr>
            <w:tcW w:w="2537" w:type="pct"/>
          </w:tcPr>
          <w:p w14:paraId="7B3BE4F5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14:paraId="43CB83B7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«Бытовые и промышленные отходы и их ут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лизация»</w:t>
            </w:r>
          </w:p>
        </w:tc>
        <w:tc>
          <w:tcPr>
            <w:tcW w:w="510" w:type="pct"/>
          </w:tcPr>
          <w:p w14:paraId="7188CEEE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8777D4B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B0E7167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4213703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9484994" w14:textId="77777777" w:rsidR="00D079E9" w:rsidRPr="00AC20BF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753B8449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074ED657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RPr="00AC20BF" w14:paraId="1F6B1ADC" w14:textId="77777777" w:rsidTr="00D079E9">
        <w:trPr>
          <w:trHeight w:val="82"/>
        </w:trPr>
        <w:tc>
          <w:tcPr>
            <w:tcW w:w="2537" w:type="pct"/>
          </w:tcPr>
          <w:p w14:paraId="5FDD2BFD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</w:rPr>
              <w:t>Тема 3.1. «Мониторинг окружающей среды»</w:t>
            </w:r>
          </w:p>
        </w:tc>
        <w:tc>
          <w:tcPr>
            <w:tcW w:w="510" w:type="pct"/>
          </w:tcPr>
          <w:p w14:paraId="42ED7E53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C1401D5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16970D64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BE973F8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0612C53E" w14:textId="77777777" w:rsidR="00D079E9" w:rsidRPr="00AC20BF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19258E54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50D1E5D6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RPr="00AC20BF" w14:paraId="32F4E2F5" w14:textId="77777777" w:rsidTr="00D079E9">
        <w:trPr>
          <w:trHeight w:val="82"/>
        </w:trPr>
        <w:tc>
          <w:tcPr>
            <w:tcW w:w="2537" w:type="pct"/>
          </w:tcPr>
          <w:p w14:paraId="6AF234C6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3.2. «Охраняемые природные террит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рии»</w:t>
            </w:r>
          </w:p>
        </w:tc>
        <w:tc>
          <w:tcPr>
            <w:tcW w:w="510" w:type="pct"/>
          </w:tcPr>
          <w:p w14:paraId="68DF7B60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08CFDFF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1BF8FD99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A25A7E1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1A63FA6" w14:textId="77777777" w:rsidR="00D079E9" w:rsidRPr="00AC20BF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71E4A622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6BC65698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RPr="00AC20BF" w14:paraId="13C01700" w14:textId="77777777" w:rsidTr="00D079E9">
        <w:trPr>
          <w:trHeight w:val="82"/>
        </w:trPr>
        <w:tc>
          <w:tcPr>
            <w:tcW w:w="2537" w:type="pct"/>
          </w:tcPr>
          <w:p w14:paraId="77B38D78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bidi="ru-RU"/>
              </w:rPr>
              <w:t>Тема 4.1.</w:t>
            </w:r>
          </w:p>
          <w:p w14:paraId="3E4724D6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«Природопользование и экологическая бе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</w:t>
            </w: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опасность»</w:t>
            </w:r>
          </w:p>
        </w:tc>
        <w:tc>
          <w:tcPr>
            <w:tcW w:w="510" w:type="pct"/>
          </w:tcPr>
          <w:p w14:paraId="4A5D037A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D5B4213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102BC2D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0F9EC21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EE48966" w14:textId="77777777" w:rsidR="00D079E9" w:rsidRPr="00AC20BF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3077FEF9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067D6609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RPr="00AC20BF" w14:paraId="3E094485" w14:textId="77777777" w:rsidTr="00D079E9">
        <w:trPr>
          <w:trHeight w:val="2072"/>
        </w:trPr>
        <w:tc>
          <w:tcPr>
            <w:tcW w:w="2537" w:type="pct"/>
          </w:tcPr>
          <w:p w14:paraId="4B3F2986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C20BF">
              <w:rPr>
                <w:rFonts w:ascii="Times New Roman" w:hAnsi="Times New Roman"/>
                <w:sz w:val="24"/>
                <w:szCs w:val="24"/>
                <w:lang w:bidi="ru-RU"/>
              </w:rPr>
              <w:t>Тема 4.2.</w:t>
            </w:r>
          </w:p>
          <w:p w14:paraId="5128E14E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«Международное сотрудничество в области охраны окружающей среды»</w:t>
            </w:r>
          </w:p>
          <w:p w14:paraId="28584F32" w14:textId="77777777" w:rsidR="00D079E9" w:rsidRPr="00AC20BF" w:rsidRDefault="00D079E9" w:rsidP="00D079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5EE2ED2E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42B1EA82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3E7E4D2D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E6389EC" w14:textId="77777777" w:rsidR="00D079E9" w:rsidRPr="00AC20BF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1BAEDCA8" w14:textId="77777777" w:rsidR="00D079E9" w:rsidRPr="00AC20BF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6" w:type="pct"/>
          </w:tcPr>
          <w:p w14:paraId="1E53DC2B" w14:textId="77777777" w:rsidR="00D079E9" w:rsidRPr="00AC20BF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AC20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12322DDF" w14:textId="77777777" w:rsidR="00D079E9" w:rsidRPr="00AC20BF" w:rsidRDefault="00D079E9" w:rsidP="00D079E9"/>
        </w:tc>
        <w:tc>
          <w:tcPr>
            <w:tcW w:w="1077" w:type="pct"/>
            <w:vMerge/>
            <w:vAlign w:val="center"/>
          </w:tcPr>
          <w:p w14:paraId="2A168C18" w14:textId="77777777" w:rsidR="00D079E9" w:rsidRPr="00AC20BF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049666F4" w14:textId="77777777" w:rsidR="00A714AA" w:rsidRPr="00AC20BF" w:rsidRDefault="00A714AA">
      <w:pPr>
        <w:rPr>
          <w:rFonts w:ascii="Times New Roman" w:hAnsi="Times New Roman"/>
          <w:sz w:val="24"/>
          <w:szCs w:val="24"/>
        </w:rPr>
      </w:pPr>
    </w:p>
    <w:p w14:paraId="6FA733A1" w14:textId="77777777" w:rsidR="00AC20BF" w:rsidRPr="00AC20BF" w:rsidRDefault="00AC20BF">
      <w:pPr>
        <w:rPr>
          <w:rFonts w:ascii="Times New Roman" w:hAnsi="Times New Roman"/>
          <w:sz w:val="24"/>
          <w:szCs w:val="24"/>
        </w:rPr>
      </w:pPr>
    </w:p>
    <w:p w14:paraId="18F860CE" w14:textId="77777777" w:rsidR="00A714AA" w:rsidRPr="00AC20BF" w:rsidRDefault="00C402BC" w:rsidP="00D079E9">
      <w:pPr>
        <w:pStyle w:val="aff4"/>
        <w:numPr>
          <w:ilvl w:val="0"/>
          <w:numId w:val="8"/>
        </w:numPr>
        <w:spacing w:after="0" w:line="240" w:lineRule="auto"/>
        <w:jc w:val="center"/>
        <w:rPr>
          <w:rFonts w:eastAsia="Times New Roman"/>
          <w:b/>
          <w:color w:val="000000" w:themeColor="text1"/>
          <w:lang w:eastAsia="ru-RU"/>
        </w:rPr>
      </w:pPr>
      <w:r w:rsidRPr="00AC20BF">
        <w:rPr>
          <w:rFonts w:eastAsia="Times New Roman"/>
          <w:b/>
          <w:color w:val="000000" w:themeColor="text1"/>
          <w:lang w:eastAsia="ru-RU"/>
        </w:rPr>
        <w:lastRenderedPageBreak/>
        <w:t>Комплект оценочных средств</w:t>
      </w:r>
    </w:p>
    <w:p w14:paraId="0BA6813A" w14:textId="77777777" w:rsidR="00A714AA" w:rsidRPr="00AC20BF" w:rsidRDefault="00A714A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DB83F00" w14:textId="77777777" w:rsidR="00A714AA" w:rsidRPr="00AC20BF" w:rsidRDefault="00C402BC" w:rsidP="00D079E9">
      <w:pPr>
        <w:spacing w:after="0" w:line="240" w:lineRule="auto"/>
        <w:ind w:left="7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Задания для текущего контроля успеваемости</w:t>
      </w:r>
    </w:p>
    <w:p w14:paraId="7055ADED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1FE4F84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1</w:t>
      </w:r>
    </w:p>
    <w:p w14:paraId="343D3C84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>Прочитайте текст и установите последовательность</w:t>
      </w:r>
    </w:p>
    <w:p w14:paraId="2C476B52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AECFAAF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Азот – один из жизненно важных элементов. Азот не фиксируется в организме в свободном виде. Поэтому в круговороте азота в природе помогают бактерии. Установите последов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тельность этапов круговорота азота в природе, начиная со свободного азота атмосферы:</w:t>
      </w:r>
    </w:p>
    <w:p w14:paraId="0059F9DF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          1) поглощение атмосферного азота бактериями</w:t>
      </w:r>
    </w:p>
    <w:p w14:paraId="16D3A1E0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          2) превращение свободного азота в связанные формы</w:t>
      </w:r>
    </w:p>
    <w:p w14:paraId="4FF5DB41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 потребление связанного азота животными</w:t>
      </w:r>
    </w:p>
    <w:p w14:paraId="25E91C65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4)</w:t>
      </w:r>
      <w:r w:rsidRPr="00AC20BF">
        <w:rPr>
          <w:color w:val="000000"/>
          <w:shd w:val="clear" w:color="auto" w:fill="FFFFFF"/>
        </w:rPr>
        <w:t xml:space="preserve"> 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денитрификация связанного азота бактериями</w:t>
      </w:r>
    </w:p>
    <w:p w14:paraId="7AF31B31" w14:textId="77777777" w:rsidR="00A714AA" w:rsidRPr="00AC20BF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5) усвоение соединений азота растениями</w:t>
      </w:r>
    </w:p>
    <w:p w14:paraId="5B671219" w14:textId="77777777" w:rsidR="00A714AA" w:rsidRPr="00AC20BF" w:rsidRDefault="00A714AA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2E271F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1"/>
        <w:gridCol w:w="1871"/>
        <w:gridCol w:w="1870"/>
        <w:gridCol w:w="1870"/>
      </w:tblGrid>
      <w:tr w:rsidR="00A714AA" w:rsidRPr="00AC20BF" w14:paraId="09DD19D1" w14:textId="77777777">
        <w:tc>
          <w:tcPr>
            <w:tcW w:w="1872" w:type="dxa"/>
          </w:tcPr>
          <w:p w14:paraId="319F822A" w14:textId="77777777" w:rsidR="00A714AA" w:rsidRPr="00AC20BF" w:rsidRDefault="00A714AA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4F515E0C" w14:textId="77777777" w:rsidR="00A714AA" w:rsidRPr="00AC20BF" w:rsidRDefault="00A714AA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7F91D590" w14:textId="77777777" w:rsidR="00A714AA" w:rsidRPr="00AC20BF" w:rsidRDefault="00A714AA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18BAE209" w14:textId="77777777" w:rsidR="00A714AA" w:rsidRPr="00AC20BF" w:rsidRDefault="00A714AA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547E3C53" w14:textId="77777777" w:rsidR="00A714AA" w:rsidRPr="00AC20BF" w:rsidRDefault="00A714AA">
            <w:pPr>
              <w:widowControl w:val="0"/>
              <w:spacing w:after="0" w:line="240" w:lineRule="auto"/>
            </w:pPr>
          </w:p>
        </w:tc>
      </w:tr>
    </w:tbl>
    <w:p w14:paraId="02341C5B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4306FBB" w14:textId="77777777" w:rsidR="00A714AA" w:rsidRPr="00AC20BF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 </w:t>
      </w:r>
    </w:p>
    <w:p w14:paraId="713B13E7" w14:textId="77777777" w:rsidR="00A714AA" w:rsidRPr="00AC20BF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027773E4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3BA5A5C1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Основными участниками круговорота питательных веществ являются продуценты и </w:t>
      </w:r>
      <w:proofErr w:type="spellStart"/>
      <w:r w:rsidRPr="00AC20BF">
        <w:rPr>
          <w:rFonts w:ascii="Times New Roman" w:hAnsi="Times New Roman"/>
          <w:color w:val="000000" w:themeColor="text1"/>
          <w:sz w:val="24"/>
          <w:szCs w:val="24"/>
        </w:rPr>
        <w:t>ред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центы</w:t>
      </w:r>
      <w:proofErr w:type="spellEnd"/>
      <w:r w:rsidRPr="00AC20BF">
        <w:rPr>
          <w:rFonts w:ascii="Times New Roman" w:hAnsi="Times New Roman"/>
          <w:color w:val="000000" w:themeColor="text1"/>
          <w:sz w:val="24"/>
          <w:szCs w:val="24"/>
        </w:rPr>
        <w:t>. Первые являются «двигателем» круговорота; они вовлекают в оборот элементы из абиотической среды и отправляют их дальше в составе постоянно генерирующего высок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энергетического органического вещества.</w:t>
      </w:r>
    </w:p>
    <w:p w14:paraId="5CD4B23C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C67F76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p w14:paraId="6814BFA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A714AA" w:rsidRPr="00AC20BF" w14:paraId="74345425" w14:textId="77777777">
        <w:tc>
          <w:tcPr>
            <w:tcW w:w="4677" w:type="dxa"/>
            <w:gridSpan w:val="2"/>
          </w:tcPr>
          <w:p w14:paraId="7F08AE0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Участники круговорота</w:t>
            </w:r>
          </w:p>
        </w:tc>
        <w:tc>
          <w:tcPr>
            <w:tcW w:w="4676" w:type="dxa"/>
            <w:gridSpan w:val="2"/>
          </w:tcPr>
          <w:p w14:paraId="0B0905E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</w:t>
            </w:r>
          </w:p>
        </w:tc>
      </w:tr>
      <w:tr w:rsidR="00A714AA" w:rsidRPr="00AC20BF" w14:paraId="105E22DE" w14:textId="77777777">
        <w:tc>
          <w:tcPr>
            <w:tcW w:w="708" w:type="dxa"/>
          </w:tcPr>
          <w:p w14:paraId="168CF87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14:paraId="3925C6B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Консументы</w:t>
            </w:r>
          </w:p>
        </w:tc>
        <w:tc>
          <w:tcPr>
            <w:tcW w:w="709" w:type="dxa"/>
          </w:tcPr>
          <w:p w14:paraId="794595F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14:paraId="7D9676F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Организмы, использующие готовые органические вещества</w:t>
            </w:r>
          </w:p>
        </w:tc>
      </w:tr>
      <w:tr w:rsidR="00A714AA" w:rsidRPr="00AC20BF" w14:paraId="798881A0" w14:textId="77777777">
        <w:tc>
          <w:tcPr>
            <w:tcW w:w="708" w:type="dxa"/>
          </w:tcPr>
          <w:p w14:paraId="066C695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14:paraId="08127F3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Продуценты</w:t>
            </w:r>
          </w:p>
        </w:tc>
        <w:tc>
          <w:tcPr>
            <w:tcW w:w="709" w:type="dxa"/>
          </w:tcPr>
          <w:p w14:paraId="48A6E21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14:paraId="453CF515" w14:textId="77777777" w:rsidR="00A714AA" w:rsidRPr="00AC20BF" w:rsidRDefault="00C402BC">
            <w:pPr>
              <w:pStyle w:val="af6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Организмы, которые образуют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ганические вещества из неорган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при наличии солнечного света</w:t>
            </w:r>
          </w:p>
          <w:p w14:paraId="4E930736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714AA" w:rsidRPr="00AC20BF" w14:paraId="0747E1B4" w14:textId="77777777">
        <w:tc>
          <w:tcPr>
            <w:tcW w:w="708" w:type="dxa"/>
          </w:tcPr>
          <w:p w14:paraId="04E1BD4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14:paraId="6326304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Биоценоз</w:t>
            </w:r>
          </w:p>
        </w:tc>
        <w:tc>
          <w:tcPr>
            <w:tcW w:w="709" w:type="dxa"/>
          </w:tcPr>
          <w:p w14:paraId="4B168FB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14:paraId="3B957392" w14:textId="77777777" w:rsidR="00A714AA" w:rsidRPr="00AC20BF" w:rsidRDefault="00C402BC">
            <w:pPr>
              <w:pStyle w:val="af6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Совокупность живых организмов, населяющих определенную терр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торию, связанных между собой и с окружающей средой</w:t>
            </w:r>
          </w:p>
          <w:p w14:paraId="6F7F7211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BAA5CAD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01B25216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3103C593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</w:tblGrid>
      <w:tr w:rsidR="00A714AA" w:rsidRPr="00AC20BF" w14:paraId="3B404EEA" w14:textId="77777777">
        <w:tc>
          <w:tcPr>
            <w:tcW w:w="1560" w:type="dxa"/>
          </w:tcPr>
          <w:p w14:paraId="78BF58F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5FC5E8C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468018B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 w:rsidRPr="00AC20BF" w14:paraId="2D257AD3" w14:textId="77777777">
        <w:tc>
          <w:tcPr>
            <w:tcW w:w="1560" w:type="dxa"/>
          </w:tcPr>
          <w:p w14:paraId="2D203037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E67337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DED887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1E5CAF2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7A754AC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3</w:t>
      </w:r>
    </w:p>
    <w:p w14:paraId="29680B26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>Прочитайте  текст  и запишите решение и ответ</w:t>
      </w:r>
    </w:p>
    <w:p w14:paraId="17808148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1 га лиственного леса за сутки продуцирует 2 кг фитонцидов, а хвойного в 2,5 раза больше. Сколько гектаров сосен надо посадить, чтобы получить 1 тонну фитонцидов?</w:t>
      </w:r>
    </w:p>
    <w:p w14:paraId="37EC5DC8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D68519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Решение:</w:t>
      </w:r>
    </w:p>
    <w:p w14:paraId="1DBCAF7B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AA4B948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4C64E775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6104759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4</w:t>
      </w:r>
    </w:p>
    <w:p w14:paraId="498E04FD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686227B6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189A6E1A" w14:textId="77777777" w:rsidR="00A714AA" w:rsidRPr="00AC20BF" w:rsidRDefault="00C402BC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Напряженное состояние взаимоотношений между человечеством и природой, характериз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ющееся несоответствием развития производительных сил и производственных отношений в человеческом обществе ресурсно-экологическим возможностям биосферы называют:</w:t>
      </w:r>
    </w:p>
    <w:p w14:paraId="777E8E05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D1B46F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Экологическим кризисом </w:t>
      </w:r>
    </w:p>
    <w:p w14:paraId="2A7E09A2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2)  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Экологической катастрофой</w:t>
      </w:r>
    </w:p>
    <w:p w14:paraId="4044638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 Экологизация</w:t>
      </w:r>
    </w:p>
    <w:p w14:paraId="1AAAACBA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Экологическими ситуациями</w:t>
      </w:r>
    </w:p>
    <w:p w14:paraId="20B11305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4336A2D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037D2581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3148194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5</w:t>
      </w:r>
    </w:p>
    <w:p w14:paraId="74BC020C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6BA78D27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5DF08AE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Экология – это наука, изучающая … </w:t>
      </w:r>
    </w:p>
    <w:p w14:paraId="285CCA43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AC8380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1) взаимоотношения органов в организме</w:t>
      </w:r>
    </w:p>
    <w:p w14:paraId="3E19DCD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2)  взаимоотношения живых организмов с окружающей средой</w:t>
      </w:r>
    </w:p>
    <w:p w14:paraId="01396FA9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 взаимоотношения неживых организмов с окружающей средой</w:t>
      </w:r>
    </w:p>
    <w:p w14:paraId="137D542E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4) взаимоотношения гетеротрофов с биоценозом</w:t>
      </w:r>
    </w:p>
    <w:p w14:paraId="4A131B8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A135BC6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33B4A1BB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3AD64DE" w14:textId="77777777" w:rsidR="00A714AA" w:rsidRPr="00AC20BF" w:rsidRDefault="00C402BC">
      <w:pPr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 xml:space="preserve"> Задание 6</w:t>
      </w:r>
    </w:p>
    <w:p w14:paraId="1E035BA3" w14:textId="77777777" w:rsidR="00A714AA" w:rsidRPr="00AC20BF" w:rsidRDefault="00C402BC">
      <w:pPr>
        <w:rPr>
          <w:i/>
          <w:shd w:val="clear" w:color="auto" w:fill="FFFF00"/>
        </w:rPr>
      </w:pPr>
      <w:r w:rsidRPr="00AC20BF">
        <w:rPr>
          <w:rFonts w:ascii="Times New Roman" w:hAnsi="Times New Roman"/>
          <w:i/>
          <w:sz w:val="24"/>
        </w:rPr>
        <w:t>Прочитайте текст, выберите несколько верных ответов из четырех предложенных</w:t>
      </w:r>
      <w:r w:rsidRPr="00AC20BF">
        <w:rPr>
          <w:rFonts w:ascii="Times New Roman" w:hAnsi="Times New Roman"/>
          <w:i/>
          <w:iCs/>
          <w:sz w:val="24"/>
          <w:shd w:val="clear" w:color="auto" w:fill="FFFF00"/>
        </w:rPr>
        <w:t xml:space="preserve"> </w:t>
      </w:r>
    </w:p>
    <w:p w14:paraId="01DF3E88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Назовите экологически обоснованные пути решения продовольственной проблемы челов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чества:</w:t>
      </w:r>
    </w:p>
    <w:p w14:paraId="6C6E915D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8CB923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1) внедрение интенсивных технологий</w:t>
      </w:r>
    </w:p>
    <w:p w14:paraId="64B4913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2) использование новых высокопродуктивных сортов сельскохозяйственных культур</w:t>
      </w:r>
    </w:p>
    <w:p w14:paraId="7E33808E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 увеличение использования биологических методов защиты растений</w:t>
      </w:r>
    </w:p>
    <w:p w14:paraId="18D7D3C8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4) увеличение площади сельскохозяйственных угодий.</w:t>
      </w:r>
    </w:p>
    <w:p w14:paraId="2AE44D70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37B9ADB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07F07CE2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FF39BDB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7</w:t>
      </w:r>
    </w:p>
    <w:p w14:paraId="2FAEEB6A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 отве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648A0697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E2BBAD4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Отчетным периодом в отношении внесения платы за негативное воздействие на окружа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</w:t>
      </w:r>
      <w:r w:rsidRPr="00AC20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щую среду признается...</w:t>
      </w:r>
    </w:p>
    <w:p w14:paraId="0EAB270B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705842C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09AC6826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6243D51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7511927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8</w:t>
      </w:r>
    </w:p>
    <w:p w14:paraId="6D3EC701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1C656967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9894797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28C6E62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Все экологические факторы можно разделить на биотические, абиотические и антропоге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ные. Соотнесите примеры и виды экологических факторов</w:t>
      </w:r>
    </w:p>
    <w:p w14:paraId="00736944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69A0A00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p w14:paraId="3E7E99F6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A714AA" w:rsidRPr="00AC20BF" w14:paraId="1B85D996" w14:textId="77777777">
        <w:tc>
          <w:tcPr>
            <w:tcW w:w="5243" w:type="dxa"/>
            <w:gridSpan w:val="2"/>
          </w:tcPr>
          <w:p w14:paraId="19E5504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</w:t>
            </w:r>
          </w:p>
        </w:tc>
        <w:tc>
          <w:tcPr>
            <w:tcW w:w="4110" w:type="dxa"/>
            <w:gridSpan w:val="2"/>
          </w:tcPr>
          <w:p w14:paraId="0D4497F2" w14:textId="77777777" w:rsidR="00A714AA" w:rsidRPr="00AC20BF" w:rsidRDefault="00C402BC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</w:t>
            </w:r>
          </w:p>
        </w:tc>
      </w:tr>
      <w:tr w:rsidR="00A714AA" w:rsidRPr="00AC20BF" w14:paraId="1758AC7F" w14:textId="77777777">
        <w:tc>
          <w:tcPr>
            <w:tcW w:w="422" w:type="dxa"/>
          </w:tcPr>
          <w:p w14:paraId="78F90B9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053E46E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Абиотический</w:t>
            </w:r>
          </w:p>
        </w:tc>
        <w:tc>
          <w:tcPr>
            <w:tcW w:w="482" w:type="dxa"/>
          </w:tcPr>
          <w:p w14:paraId="41328B1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14:paraId="4B0EF1A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Грибы и высшие растения</w:t>
            </w:r>
          </w:p>
        </w:tc>
      </w:tr>
      <w:tr w:rsidR="00A714AA" w:rsidRPr="00AC20BF" w14:paraId="12EC8F5E" w14:textId="77777777">
        <w:trPr>
          <w:trHeight w:val="294"/>
        </w:trPr>
        <w:tc>
          <w:tcPr>
            <w:tcW w:w="422" w:type="dxa"/>
          </w:tcPr>
          <w:p w14:paraId="3FDE330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14:paraId="4A58FB9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Биотический</w:t>
            </w:r>
          </w:p>
        </w:tc>
        <w:tc>
          <w:tcPr>
            <w:tcW w:w="482" w:type="dxa"/>
          </w:tcPr>
          <w:p w14:paraId="52B8E4D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14:paraId="1A2EDD4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спользование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топлива</w:t>
            </w:r>
            <w:proofErr w:type="spellEnd"/>
          </w:p>
        </w:tc>
      </w:tr>
      <w:tr w:rsidR="00A714AA" w:rsidRPr="00AC20BF" w14:paraId="51C3FB56" w14:textId="77777777">
        <w:tc>
          <w:tcPr>
            <w:tcW w:w="422" w:type="dxa"/>
          </w:tcPr>
          <w:p w14:paraId="1844CC1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22553D2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Антропогенный</w:t>
            </w:r>
          </w:p>
        </w:tc>
        <w:tc>
          <w:tcPr>
            <w:tcW w:w="482" w:type="dxa"/>
          </w:tcPr>
          <w:p w14:paraId="3B17FBF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14:paraId="222A747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Воздействие ветра на стволы 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ревьев</w:t>
            </w:r>
          </w:p>
        </w:tc>
      </w:tr>
    </w:tbl>
    <w:p w14:paraId="668DEBDB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D9E13B0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64662CB0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 w:rsidRPr="00AC20BF" w14:paraId="77C3863C" w14:textId="77777777">
        <w:tc>
          <w:tcPr>
            <w:tcW w:w="1559" w:type="dxa"/>
          </w:tcPr>
          <w:p w14:paraId="3ECD4F8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6571B87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56BEFB8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 w:rsidRPr="00AC20BF" w14:paraId="6234C72B" w14:textId="77777777">
        <w:tc>
          <w:tcPr>
            <w:tcW w:w="1559" w:type="dxa"/>
          </w:tcPr>
          <w:p w14:paraId="2301AE19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80CA21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D70DAE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DC9994F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5A0B39A0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9</w:t>
      </w:r>
    </w:p>
    <w:p w14:paraId="7BAE855D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713F439B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311973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Назовите критерии оценки антропогенного воздействия на живую природу:</w:t>
      </w:r>
    </w:p>
    <w:p w14:paraId="74E29681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3B4D34B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1)  сохранность природных экосистем</w:t>
      </w:r>
    </w:p>
    <w:p w14:paraId="3B1AA49C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2)  химический состав атмосферного воздуха</w:t>
      </w:r>
    </w:p>
    <w:p w14:paraId="0829CFA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  сохранение здоровья человека</w:t>
      </w:r>
    </w:p>
    <w:p w14:paraId="470F6752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4)  хозяйственное значение</w:t>
      </w:r>
    </w:p>
    <w:p w14:paraId="34FB9D17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3C64F34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59D93B2E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DC043E0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3F8E55B" w14:textId="77777777" w:rsidR="00A714AA" w:rsidRPr="00AC20BF" w:rsidRDefault="00C402BC">
      <w:pPr>
        <w:spacing w:after="0"/>
        <w:rPr>
          <w:rFonts w:ascii="Times New Roman" w:hAnsi="Times New Roman"/>
          <w:b/>
          <w:sz w:val="24"/>
        </w:rPr>
      </w:pPr>
      <w:r w:rsidRPr="00AC20BF">
        <w:t xml:space="preserve"> </w:t>
      </w:r>
      <w:r w:rsidRPr="00AC20BF">
        <w:rPr>
          <w:rFonts w:ascii="Times New Roman" w:hAnsi="Times New Roman"/>
          <w:b/>
          <w:sz w:val="24"/>
        </w:rPr>
        <w:t>Задание 10</w:t>
      </w:r>
    </w:p>
    <w:p w14:paraId="0E83AD00" w14:textId="77777777" w:rsidR="00A714AA" w:rsidRPr="00AC20BF" w:rsidRDefault="00C402BC">
      <w:pPr>
        <w:spacing w:after="0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6C90A3C7" w14:textId="77777777" w:rsidR="00A714AA" w:rsidRPr="00AC20BF" w:rsidRDefault="00A714AA">
      <w:pPr>
        <w:spacing w:after="0"/>
        <w:rPr>
          <w:rFonts w:ascii="Times New Roman" w:hAnsi="Times New Roman"/>
          <w:i/>
          <w:sz w:val="24"/>
        </w:rPr>
      </w:pPr>
    </w:p>
    <w:p w14:paraId="03E7EDC7" w14:textId="77777777" w:rsidR="00A714AA" w:rsidRPr="00AC20BF" w:rsidRDefault="00C402BC">
      <w:pPr>
        <w:spacing w:after="0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t>Видовой состав биоценозов кажется постоянным, но на самом деле на протяжении дл</w:t>
      </w:r>
      <w:r w:rsidRPr="00AC20BF">
        <w:rPr>
          <w:rFonts w:ascii="Times New Roman" w:hAnsi="Times New Roman"/>
          <w:sz w:val="24"/>
        </w:rPr>
        <w:t>и</w:t>
      </w:r>
      <w:r w:rsidRPr="00AC20BF">
        <w:rPr>
          <w:rFonts w:ascii="Times New Roman" w:hAnsi="Times New Roman"/>
          <w:sz w:val="24"/>
        </w:rPr>
        <w:t>тельных периодов времени он закономерно меняется. Соотнесите изменение к категории изменения в биоценозе</w:t>
      </w:r>
    </w:p>
    <w:p w14:paraId="73998EBB" w14:textId="77777777" w:rsidR="00A714AA" w:rsidRPr="00AC20BF" w:rsidRDefault="00A714AA">
      <w:pPr>
        <w:spacing w:after="0"/>
        <w:rPr>
          <w:rFonts w:ascii="Times New Roman" w:hAnsi="Times New Roman"/>
          <w:sz w:val="24"/>
        </w:rPr>
      </w:pPr>
    </w:p>
    <w:p w14:paraId="650598E9" w14:textId="77777777" w:rsidR="00A714AA" w:rsidRPr="00AC20BF" w:rsidRDefault="00C402BC">
      <w:pPr>
        <w:spacing w:after="0" w:line="240" w:lineRule="auto"/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p w14:paraId="22C821F3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A714AA" w:rsidRPr="00AC20BF" w14:paraId="1C96AF7C" w14:textId="77777777">
        <w:tc>
          <w:tcPr>
            <w:tcW w:w="5243" w:type="dxa"/>
            <w:gridSpan w:val="2"/>
          </w:tcPr>
          <w:p w14:paraId="72CB320E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4110" w:type="dxa"/>
            <w:gridSpan w:val="2"/>
          </w:tcPr>
          <w:p w14:paraId="784C2790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Топология</w:t>
            </w:r>
          </w:p>
        </w:tc>
      </w:tr>
      <w:tr w:rsidR="00A714AA" w:rsidRPr="00AC20BF" w14:paraId="3A6D1B99" w14:textId="77777777">
        <w:tc>
          <w:tcPr>
            <w:tcW w:w="422" w:type="dxa"/>
          </w:tcPr>
          <w:p w14:paraId="5BD6D860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5C37BAC8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Смена  флоры   </w:t>
            </w:r>
          </w:p>
        </w:tc>
        <w:tc>
          <w:tcPr>
            <w:tcW w:w="482" w:type="dxa"/>
          </w:tcPr>
          <w:p w14:paraId="610577AD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14:paraId="29CD0CB4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Поступательные  </w:t>
            </w:r>
          </w:p>
        </w:tc>
      </w:tr>
      <w:tr w:rsidR="00A714AA" w:rsidRPr="00AC20BF" w14:paraId="1F918924" w14:textId="77777777">
        <w:trPr>
          <w:trHeight w:val="294"/>
        </w:trPr>
        <w:tc>
          <w:tcPr>
            <w:tcW w:w="422" w:type="dxa"/>
          </w:tcPr>
          <w:p w14:paraId="06C89DFE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</w:t>
            </w:r>
          </w:p>
        </w:tc>
        <w:tc>
          <w:tcPr>
            <w:tcW w:w="4821" w:type="dxa"/>
          </w:tcPr>
          <w:p w14:paraId="5961D1D8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Оказывают воздействия антропогенные и абиотические факторы.</w:t>
            </w:r>
          </w:p>
        </w:tc>
        <w:tc>
          <w:tcPr>
            <w:tcW w:w="482" w:type="dxa"/>
          </w:tcPr>
          <w:p w14:paraId="18BC2AA1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14:paraId="05BC3031" w14:textId="77777777" w:rsidR="00A714AA" w:rsidRPr="00AC20BF" w:rsidRDefault="00C402BC">
            <w:pPr>
              <w:widowControl w:val="0"/>
              <w:spacing w:after="0" w:line="240" w:lineRule="auto"/>
            </w:pP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Циклические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   </w:t>
            </w:r>
          </w:p>
        </w:tc>
      </w:tr>
      <w:tr w:rsidR="00A714AA" w:rsidRPr="00AC20BF" w14:paraId="10BB936E" w14:textId="77777777">
        <w:tc>
          <w:tcPr>
            <w:tcW w:w="422" w:type="dxa"/>
          </w:tcPr>
          <w:p w14:paraId="2D46EC8A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14ED4865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Характеризуется количественными и кач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ственными изменениями</w:t>
            </w:r>
          </w:p>
        </w:tc>
        <w:tc>
          <w:tcPr>
            <w:tcW w:w="482" w:type="dxa"/>
          </w:tcPr>
          <w:p w14:paraId="6DFF117F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14:paraId="6D4F27ED" w14:textId="77777777" w:rsidR="00A714AA" w:rsidRPr="00AC20BF" w:rsidRDefault="00C402BC">
            <w:pPr>
              <w:widowControl w:val="0"/>
              <w:spacing w:after="0" w:line="240" w:lineRule="auto"/>
            </w:pP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Антропогенные</w:t>
            </w:r>
            <w:proofErr w:type="spellEnd"/>
          </w:p>
        </w:tc>
      </w:tr>
    </w:tbl>
    <w:p w14:paraId="07139ED5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6C109E1" w14:textId="77777777" w:rsidR="00A714AA" w:rsidRPr="00AC20BF" w:rsidRDefault="00C402BC">
      <w:pPr>
        <w:spacing w:after="0" w:line="240" w:lineRule="auto"/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06A4AE92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 w:rsidRPr="00AC20BF" w14:paraId="083EAA5B" w14:textId="77777777">
        <w:tc>
          <w:tcPr>
            <w:tcW w:w="1559" w:type="dxa"/>
          </w:tcPr>
          <w:p w14:paraId="76C9C27F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35376977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29D5C04A" w14:textId="77777777" w:rsidR="00A714AA" w:rsidRPr="00AC20BF" w:rsidRDefault="00C402BC">
            <w:pPr>
              <w:widowControl w:val="0"/>
              <w:spacing w:after="0" w:line="240" w:lineRule="auto"/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 w:rsidRPr="00AC20BF" w14:paraId="2CD58272" w14:textId="77777777">
        <w:tc>
          <w:tcPr>
            <w:tcW w:w="1559" w:type="dxa"/>
          </w:tcPr>
          <w:p w14:paraId="671A25DF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2BBA6B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9B95FB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5FA151A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36083713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435A951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14:paraId="49AD8B53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21C6D595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3FC7437" w14:textId="77777777" w:rsidR="00A714AA" w:rsidRPr="00AC20BF" w:rsidRDefault="00C402BC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  <w:r w:rsidRPr="00AC20BF">
        <w:rPr>
          <w:bCs/>
          <w:color w:val="000000" w:themeColor="text1"/>
        </w:rPr>
        <w:t>Предлагает введение безотходных и ресурсосберегающих технологий:</w:t>
      </w:r>
    </w:p>
    <w:p w14:paraId="67035FEF" w14:textId="77777777" w:rsidR="00A714AA" w:rsidRPr="00AC20BF" w:rsidRDefault="00A714AA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</w:p>
    <w:p w14:paraId="07843AA1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1)  Стратегия централизованного управления</w:t>
      </w:r>
    </w:p>
    <w:p w14:paraId="76C9EE0E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2) Центральная стратегия</w:t>
      </w:r>
    </w:p>
    <w:p w14:paraId="3BBE7870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Стратегия тотальной очистки </w:t>
      </w:r>
    </w:p>
    <w:p w14:paraId="151F2327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4) Всеобщая стратегия</w:t>
      </w:r>
    </w:p>
    <w:p w14:paraId="66944710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1771DFB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31C618FA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7B8ECCA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14:paraId="2C60BD2D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правильный ответ из четырех предложенных </w:t>
      </w:r>
    </w:p>
    <w:p w14:paraId="16463F3E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1FF4E379" w14:textId="77777777" w:rsidR="00A714AA" w:rsidRPr="00AC20BF" w:rsidRDefault="00C402BC">
      <w:pPr>
        <w:spacing w:after="0" w:line="240" w:lineRule="auto"/>
        <w:jc w:val="both"/>
        <w:rPr>
          <w:color w:val="000000" w:themeColor="text1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Документ, удостоверяющий право его владельца на использование в фиксированный пер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од времени природного ресурса, а также на размещение отходов, выбросы и сбросы, наз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вается…</w:t>
      </w:r>
    </w:p>
    <w:p w14:paraId="10C76A68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49DC44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1) акция</w:t>
      </w:r>
    </w:p>
    <w:p w14:paraId="2593F74B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2) налоговый сбор</w:t>
      </w:r>
    </w:p>
    <w:p w14:paraId="3882C2E0" w14:textId="77777777" w:rsidR="00A714AA" w:rsidRPr="00AC20BF" w:rsidRDefault="00C402BC">
      <w:pPr>
        <w:spacing w:after="0" w:line="240" w:lineRule="auto"/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3) лицензия</w:t>
      </w:r>
    </w:p>
    <w:p w14:paraId="0B7AE1EC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4) платный вексель</w:t>
      </w:r>
    </w:p>
    <w:p w14:paraId="0439C659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77AECDE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01DDE4C2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89D8D5D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14:paraId="0F450D0B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67122AD2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3F01B399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AC20BF">
        <w:rPr>
          <w:rFonts w:ascii="Times New Roman" w:hAnsi="Times New Roman"/>
          <w:color w:val="000000" w:themeColor="text1"/>
          <w:sz w:val="24"/>
          <w:szCs w:val="24"/>
        </w:rPr>
        <w:t>Отхо́ды</w:t>
      </w:r>
      <w:proofErr w:type="spellEnd"/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— вещества или предметы, которые образованы в процессе производства, выпо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нения работ, оказания услуг или в процессе потребления, которые перерабатываются, ут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лизируются или захораниваются. Отходы подразделяются на:</w:t>
      </w:r>
    </w:p>
    <w:p w14:paraId="3F53D158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br/>
        <w:t>1)Бытовые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br/>
        <w:t>2) Домовые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br/>
        <w:t>3) Уникальные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br/>
        <w:t>4) Поселковые</w:t>
      </w:r>
    </w:p>
    <w:p w14:paraId="0D92F1DE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9557D68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3FB8DB9E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C74ACC8" w14:textId="77777777" w:rsidR="00AC20BF" w:rsidRPr="00AC20BF" w:rsidRDefault="00AC20B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1CE1843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Задание 14</w:t>
      </w:r>
    </w:p>
    <w:p w14:paraId="4A859057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00FF36D2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9E6C844" w14:textId="77777777" w:rsidR="00A714AA" w:rsidRPr="00AC20BF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Остатки сырья, материалов, полуфабрикатов, образовавшиеся при производстве продукции и утратившие полностью или частично исходные потребительские свойства называется...</w:t>
      </w:r>
    </w:p>
    <w:p w14:paraId="059DB877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EBA716B" w14:textId="77777777" w:rsidR="00A714AA" w:rsidRPr="00AC20BF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 отходы потребления</w:t>
      </w:r>
    </w:p>
    <w:p w14:paraId="219DD497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EF1599B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C07645A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14:paraId="52A1B0C1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2006B0B6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BB5EC5E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Порядок охраны окружающей среды, использования природных ресурсов, права и обяза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ности </w:t>
      </w:r>
      <w:proofErr w:type="spellStart"/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природо</w:t>
      </w:r>
      <w:proofErr w:type="spellEnd"/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-пользователей, их ответственность за нарушение природоохранных норм и правил. Законодательный акт, первый в истории нашей страны комплексный природ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охранный законодательный акт называется...</w:t>
      </w:r>
    </w:p>
    <w:p w14:paraId="4D39991B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5B37B2C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1)Закон РСФСР «Об охране окружающей природной среды»</w:t>
      </w:r>
    </w:p>
    <w:p w14:paraId="41892312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2)Закон РСФСР «Об охране природы в РСФСР»</w:t>
      </w:r>
    </w:p>
    <w:p w14:paraId="45134C72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3)Закон РСФСР «Об охране и использовании животного мира»</w:t>
      </w:r>
    </w:p>
    <w:p w14:paraId="10688244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4)Декрет РСФСР «Об охране памятников природы, садов и парков»</w:t>
      </w:r>
    </w:p>
    <w:p w14:paraId="145A1DCF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0363D07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1BD0238A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AF0317D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20BF">
        <w:rPr>
          <w:rFonts w:ascii="Times New Roman" w:hAnsi="Times New Roman"/>
          <w:b/>
          <w:sz w:val="24"/>
          <w:szCs w:val="24"/>
        </w:rPr>
        <w:t>Задание 16</w:t>
      </w:r>
    </w:p>
    <w:p w14:paraId="0BA73F69" w14:textId="77777777" w:rsidR="00A714AA" w:rsidRPr="00AC20BF" w:rsidRDefault="00C402BC">
      <w:pPr>
        <w:spacing w:after="0" w:line="240" w:lineRule="auto"/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2A385F0F" w14:textId="77777777" w:rsidR="00A714AA" w:rsidRPr="00AC20BF" w:rsidRDefault="00A714AA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00"/>
        </w:rPr>
      </w:pPr>
    </w:p>
    <w:p w14:paraId="4FA399F7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iCs/>
          <w:color w:val="000000" w:themeColor="text1"/>
          <w:sz w:val="24"/>
          <w:szCs w:val="24"/>
        </w:rPr>
        <w:t>Земля постоянно получает и отдает энергию. По закону сохранения энергии все это должно пребывать в радиационном балансе. Но человек своими действиями вывел систему из б</w:t>
      </w:r>
      <w:r w:rsidRPr="00AC20BF">
        <w:rPr>
          <w:rFonts w:ascii="Times New Roman" w:hAnsi="Times New Roman"/>
          <w:bCs/>
          <w:iCs/>
          <w:color w:val="000000" w:themeColor="text1"/>
          <w:sz w:val="24"/>
          <w:szCs w:val="24"/>
        </w:rPr>
        <w:t>а</w:t>
      </w:r>
      <w:r w:rsidRPr="00AC20BF">
        <w:rPr>
          <w:rFonts w:ascii="Times New Roman" w:hAnsi="Times New Roman"/>
          <w:bCs/>
          <w:iCs/>
          <w:color w:val="000000" w:themeColor="text1"/>
          <w:sz w:val="24"/>
          <w:szCs w:val="24"/>
        </w:rPr>
        <w:t>ланса. Когда объем парниковых газов увеличивается, они все чаще и чаще не позволяют теплу покинуть атмосферу Земли. Установите соответствие между примерами и видами и</w:t>
      </w:r>
      <w:r w:rsidRPr="00AC20BF">
        <w:rPr>
          <w:rFonts w:ascii="Times New Roman" w:hAnsi="Times New Roman"/>
          <w:bCs/>
          <w:iCs/>
          <w:color w:val="000000" w:themeColor="text1"/>
          <w:sz w:val="24"/>
          <w:szCs w:val="24"/>
        </w:rPr>
        <w:t>с</w:t>
      </w:r>
      <w:r w:rsidRPr="00AC20BF">
        <w:rPr>
          <w:rFonts w:ascii="Times New Roman" w:hAnsi="Times New Roman"/>
          <w:bCs/>
          <w:iCs/>
          <w:color w:val="000000" w:themeColor="text1"/>
          <w:sz w:val="24"/>
          <w:szCs w:val="24"/>
        </w:rPr>
        <w:t>точников парниковых газов:</w:t>
      </w:r>
    </w:p>
    <w:p w14:paraId="52567890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5C125D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709"/>
        <w:gridCol w:w="3401"/>
      </w:tblGrid>
      <w:tr w:rsidR="00A714AA" w:rsidRPr="00AC20BF" w14:paraId="7E83E369" w14:textId="77777777">
        <w:tc>
          <w:tcPr>
            <w:tcW w:w="5243" w:type="dxa"/>
            <w:gridSpan w:val="2"/>
          </w:tcPr>
          <w:p w14:paraId="193962C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</w:t>
            </w:r>
          </w:p>
        </w:tc>
        <w:tc>
          <w:tcPr>
            <w:tcW w:w="4110" w:type="dxa"/>
            <w:gridSpan w:val="2"/>
          </w:tcPr>
          <w:p w14:paraId="498E98A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Виды источников </w:t>
            </w:r>
          </w:p>
        </w:tc>
      </w:tr>
      <w:tr w:rsidR="00A714AA" w:rsidRPr="00AC20BF" w14:paraId="4D697C67" w14:textId="77777777">
        <w:tc>
          <w:tcPr>
            <w:tcW w:w="422" w:type="dxa"/>
          </w:tcPr>
          <w:p w14:paraId="24B826B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47B0E50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Извержения вулканов</w:t>
            </w:r>
          </w:p>
        </w:tc>
        <w:tc>
          <w:tcPr>
            <w:tcW w:w="709" w:type="dxa"/>
          </w:tcPr>
          <w:p w14:paraId="684E6AF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236AA5D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Природные</w:t>
            </w:r>
          </w:p>
        </w:tc>
      </w:tr>
      <w:tr w:rsidR="00A714AA" w:rsidRPr="00AC20BF" w14:paraId="07BF0E63" w14:textId="77777777">
        <w:tc>
          <w:tcPr>
            <w:tcW w:w="422" w:type="dxa"/>
          </w:tcPr>
          <w:p w14:paraId="62D65DF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14:paraId="54DF07A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Весенний пал травы</w:t>
            </w:r>
          </w:p>
        </w:tc>
        <w:tc>
          <w:tcPr>
            <w:tcW w:w="709" w:type="dxa"/>
          </w:tcPr>
          <w:p w14:paraId="0B35330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12F2CD6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Антропогенные</w:t>
            </w:r>
          </w:p>
        </w:tc>
      </w:tr>
      <w:tr w:rsidR="00A714AA" w:rsidRPr="00AC20BF" w14:paraId="4053CD0D" w14:textId="77777777">
        <w:tc>
          <w:tcPr>
            <w:tcW w:w="422" w:type="dxa"/>
          </w:tcPr>
          <w:p w14:paraId="4797AC4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20B80D9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растопка каминов       </w:t>
            </w:r>
          </w:p>
        </w:tc>
        <w:tc>
          <w:tcPr>
            <w:tcW w:w="709" w:type="dxa"/>
          </w:tcPr>
          <w:p w14:paraId="4FEEE4E6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1" w:type="dxa"/>
          </w:tcPr>
          <w:p w14:paraId="1AD0337C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69EE3D9E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3BEC4B1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788CA286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 w:rsidRPr="00AC20BF" w14:paraId="7B67FD07" w14:textId="77777777">
        <w:tc>
          <w:tcPr>
            <w:tcW w:w="1559" w:type="dxa"/>
          </w:tcPr>
          <w:p w14:paraId="4643E1F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3541BC1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35D9B0F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 w:rsidRPr="00AC20BF" w14:paraId="43C7157A" w14:textId="77777777">
        <w:tc>
          <w:tcPr>
            <w:tcW w:w="1559" w:type="dxa"/>
          </w:tcPr>
          <w:p w14:paraId="5F62DFF1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35F7B1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6C24A9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78FB7FF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9280D5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2656B5B" w14:textId="77777777" w:rsidR="00A714AA" w:rsidRPr="00AC20BF" w:rsidRDefault="00C402BC">
      <w:pPr>
        <w:rPr>
          <w:rFonts w:ascii="Times New Roman" w:hAnsi="Times New Roman"/>
          <w:b/>
          <w:sz w:val="24"/>
        </w:rPr>
      </w:pPr>
      <w:r w:rsidRPr="00AC20BF">
        <w:rPr>
          <w:rFonts w:ascii="Times New Roman" w:hAnsi="Times New Roman"/>
          <w:b/>
          <w:sz w:val="24"/>
        </w:rPr>
        <w:t>Задание 17</w:t>
      </w:r>
    </w:p>
    <w:p w14:paraId="67D46530" w14:textId="77777777" w:rsidR="00A714AA" w:rsidRPr="00AC20BF" w:rsidRDefault="00C402BC">
      <w:pPr>
        <w:rPr>
          <w:rFonts w:ascii="Times New Roman" w:hAnsi="Times New Roman"/>
          <w:i/>
          <w:sz w:val="24"/>
        </w:rPr>
      </w:pPr>
      <w:r w:rsidRPr="00AC20BF">
        <w:rPr>
          <w:rFonts w:ascii="Times New Roman" w:hAnsi="Times New Roman"/>
          <w:i/>
          <w:sz w:val="24"/>
        </w:rPr>
        <w:t xml:space="preserve">Прочитайте текст, выберите  несколько верных ответов из четырех предложенных </w:t>
      </w:r>
    </w:p>
    <w:p w14:paraId="5A3AC830" w14:textId="77777777" w:rsidR="00A714AA" w:rsidRPr="00AC20BF" w:rsidRDefault="00C402BC">
      <w:pPr>
        <w:spacing w:line="240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t>Устойчивость влажного экваториального леса определяется:</w:t>
      </w:r>
    </w:p>
    <w:p w14:paraId="1C1ECCE8" w14:textId="77777777" w:rsidR="00A714AA" w:rsidRPr="00AC20BF" w:rsidRDefault="00C402BC">
      <w:pPr>
        <w:spacing w:after="0" w:line="240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lastRenderedPageBreak/>
        <w:t>1) большим видовым разнообразием</w:t>
      </w:r>
    </w:p>
    <w:p w14:paraId="64A7903C" w14:textId="77777777" w:rsidR="00A714AA" w:rsidRPr="00AC20BF" w:rsidRDefault="00C402BC">
      <w:pPr>
        <w:spacing w:after="0" w:line="240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t>2)  сбалансированным круговоротом веществ</w:t>
      </w:r>
    </w:p>
    <w:p w14:paraId="0B55313B" w14:textId="77777777" w:rsidR="00A714AA" w:rsidRPr="00AC20BF" w:rsidRDefault="00C402BC">
      <w:pPr>
        <w:spacing w:after="0" w:line="240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t>3) отсутствием смены холодного периода тёплым</w:t>
      </w:r>
    </w:p>
    <w:p w14:paraId="5E4E5955" w14:textId="77777777" w:rsidR="00A714AA" w:rsidRPr="00AC20BF" w:rsidRDefault="00C402BC">
      <w:pPr>
        <w:spacing w:after="0" w:line="240" w:lineRule="auto"/>
        <w:rPr>
          <w:rFonts w:ascii="Times New Roman" w:hAnsi="Times New Roman"/>
          <w:sz w:val="24"/>
        </w:rPr>
      </w:pPr>
      <w:r w:rsidRPr="00AC20BF">
        <w:rPr>
          <w:rFonts w:ascii="Times New Roman" w:hAnsi="Times New Roman"/>
          <w:sz w:val="24"/>
        </w:rPr>
        <w:t>4) разветвлёнными пищевыми сетями</w:t>
      </w:r>
    </w:p>
    <w:p w14:paraId="7EC5F4DB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B4F73BE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0217EF02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B38CEEE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14:paraId="7D676AEF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037E47F1" w14:textId="77777777" w:rsidR="00A714AA" w:rsidRPr="00AC20BF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E9A986F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Совокупность </w:t>
      </w:r>
      <w:proofErr w:type="gramStart"/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правовых норм, регулирующих общественные отношения в сфере взаим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действия общества и природы с целью охраны окружающей природной среды называется</w:t>
      </w:r>
      <w:proofErr w:type="gramEnd"/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…</w:t>
      </w:r>
    </w:p>
    <w:p w14:paraId="2BD6906D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16F5E9E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 w:rsidRPr="00AC20BF"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экологическая сертификация</w:t>
      </w:r>
    </w:p>
    <w:p w14:paraId="088DB602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2) экологическая паспортизация</w:t>
      </w:r>
    </w:p>
    <w:p w14:paraId="3F8C1FB4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3) экологическое право</w:t>
      </w:r>
    </w:p>
    <w:p w14:paraId="7DA8FFF9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4) экологический аудит</w:t>
      </w:r>
    </w:p>
    <w:p w14:paraId="5770ED84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254B6C0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26F39667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69DDBF2A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14:paraId="7AFB8E9D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1F9B0D81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A61DA11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Целенаправленно организованный, планомерно и систематически осуществляемый процесс овладения экологическими знаниями и навыками означает…</w:t>
      </w:r>
    </w:p>
    <w:p w14:paraId="36F78D9A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200151A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1)экологическое образование</w:t>
      </w:r>
    </w:p>
    <w:p w14:paraId="68365D36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2)экологическое воспитание</w:t>
      </w:r>
    </w:p>
    <w:p w14:paraId="08A2C77F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3)экологическую культуру</w:t>
      </w:r>
    </w:p>
    <w:p w14:paraId="67CC15AC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4)экологическую политику</w:t>
      </w:r>
    </w:p>
    <w:p w14:paraId="1B684CB7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B53CB2C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28A5FD6D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2F7F90C" w14:textId="77777777" w:rsidR="00A714AA" w:rsidRPr="00AC20BF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Задание 20</w:t>
      </w:r>
    </w:p>
    <w:p w14:paraId="7E19E88B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Прочитайте  текст, выберите  один верный ответ из четырех предложенных </w:t>
      </w:r>
    </w:p>
    <w:p w14:paraId="42FB1CA0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68607E8" w14:textId="77777777" w:rsidR="00A714AA" w:rsidRPr="00AC20BF" w:rsidRDefault="00C402B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Один из старейших видов загрязнения окружающей среды, с которым сталкивался человек, называется...</w:t>
      </w:r>
    </w:p>
    <w:p w14:paraId="4EEA2AB1" w14:textId="77777777" w:rsidR="00A714AA" w:rsidRPr="00AC20BF" w:rsidRDefault="00A714A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874B939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1) биологическое</w:t>
      </w:r>
    </w:p>
    <w:p w14:paraId="00F268EC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2)химическое</w:t>
      </w:r>
    </w:p>
    <w:p w14:paraId="6EAFD576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3) механическое</w:t>
      </w:r>
    </w:p>
    <w:p w14:paraId="6A9D04C1" w14:textId="77777777" w:rsidR="00A714AA" w:rsidRPr="00AC20BF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4) физическое</w:t>
      </w:r>
    </w:p>
    <w:p w14:paraId="24CC5348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DA3AB9A" w14:textId="77777777" w:rsidR="00A714AA" w:rsidRPr="00AC20BF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1AFB0080" w14:textId="77777777" w:rsidR="00A714AA" w:rsidRPr="00AC20BF" w:rsidRDefault="00A714A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15E03766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5BA0C2C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D71DA73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3D6437E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DE8312E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4FB3AE04" w14:textId="77777777" w:rsidR="00AC20BF" w:rsidRPr="00AC20BF" w:rsidRDefault="00AC20B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A4EE1E7" w14:textId="77777777" w:rsidR="00A714AA" w:rsidRPr="00AC20BF" w:rsidRDefault="00D079E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4.</w:t>
      </w:r>
      <w:r w:rsidR="00C402BC" w:rsidRPr="00AC20B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Ключи к оцениванию</w:t>
      </w:r>
    </w:p>
    <w:p w14:paraId="2F3D259F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03"/>
        <w:gridCol w:w="1417"/>
        <w:gridCol w:w="1555"/>
        <w:gridCol w:w="1705"/>
        <w:gridCol w:w="1276"/>
        <w:gridCol w:w="1559"/>
      </w:tblGrid>
      <w:tr w:rsidR="00A714AA" w:rsidRPr="00AC20BF" w14:paraId="64314F45" w14:textId="77777777">
        <w:tc>
          <w:tcPr>
            <w:tcW w:w="1137" w:type="dxa"/>
          </w:tcPr>
          <w:p w14:paraId="57D9224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1703" w:type="dxa"/>
          </w:tcPr>
          <w:p w14:paraId="4004A54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</w:tcPr>
          <w:p w14:paraId="0D458A6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555" w:type="dxa"/>
          </w:tcPr>
          <w:p w14:paraId="3FDC7E8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08EF798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66152FF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петенции</w:t>
            </w:r>
          </w:p>
        </w:tc>
        <w:tc>
          <w:tcPr>
            <w:tcW w:w="1559" w:type="dxa"/>
          </w:tcPr>
          <w:p w14:paraId="55DEECD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полнения задания</w:t>
            </w:r>
          </w:p>
        </w:tc>
      </w:tr>
      <w:tr w:rsidR="00A714AA" w:rsidRPr="00AC20BF" w14:paraId="5BABD632" w14:textId="77777777">
        <w:tc>
          <w:tcPr>
            <w:tcW w:w="1137" w:type="dxa"/>
          </w:tcPr>
          <w:p w14:paraId="52BAEF5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1</w:t>
            </w:r>
          </w:p>
        </w:tc>
        <w:tc>
          <w:tcPr>
            <w:tcW w:w="1703" w:type="dxa"/>
          </w:tcPr>
          <w:p w14:paraId="687DD92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12534</w:t>
            </w:r>
          </w:p>
        </w:tc>
        <w:tc>
          <w:tcPr>
            <w:tcW w:w="1417" w:type="dxa"/>
          </w:tcPr>
          <w:p w14:paraId="3F010F4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26B4DE2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3BB6E9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последов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1705" w:type="dxa"/>
          </w:tcPr>
          <w:p w14:paraId="488D4F7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02EA188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47F7D0A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90D307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A097190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375698D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1031A5A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 w:rsidRPr="00AC20BF" w14:paraId="39D8DC5E" w14:textId="77777777">
        <w:tc>
          <w:tcPr>
            <w:tcW w:w="1137" w:type="dxa"/>
          </w:tcPr>
          <w:p w14:paraId="6A452BA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2</w:t>
            </w:r>
          </w:p>
        </w:tc>
        <w:tc>
          <w:tcPr>
            <w:tcW w:w="1703" w:type="dxa"/>
          </w:tcPr>
          <w:p w14:paraId="0AB915F1" w14:textId="798B8342" w:rsidR="00AC20BF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АБВ</w:t>
            </w:r>
          </w:p>
          <w:p w14:paraId="7AA8B0A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14:paraId="348E1B1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AB0FC5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2CE8DE6" w14:textId="0D3A2564" w:rsidR="00A714AA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Задание з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крытого т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 на уст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новление соотве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C2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ствия</w:t>
            </w:r>
          </w:p>
        </w:tc>
        <w:tc>
          <w:tcPr>
            <w:tcW w:w="1705" w:type="dxa"/>
          </w:tcPr>
          <w:p w14:paraId="49266BA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1FD8B63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6D94701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885DCB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7271FD4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1A0F471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5728232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 w:rsidRPr="00AC20BF" w14:paraId="34C6C241" w14:textId="77777777">
        <w:tc>
          <w:tcPr>
            <w:tcW w:w="1137" w:type="dxa"/>
          </w:tcPr>
          <w:p w14:paraId="4F8AD62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3</w:t>
            </w:r>
          </w:p>
        </w:tc>
        <w:tc>
          <w:tcPr>
            <w:tcW w:w="1703" w:type="dxa"/>
          </w:tcPr>
          <w:p w14:paraId="1C4614A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Решение:</w:t>
            </w:r>
            <w:r w:rsidRPr="00AC20BF">
              <w:rPr>
                <w:rFonts w:ascii="Times New Roman" w:eastAsiaTheme="minorHAnsi" w:hAnsi="Times New Roman"/>
                <w:b/>
                <w:bCs/>
                <w:color w:val="008000"/>
                <w:sz w:val="28"/>
                <w:szCs w:val="28"/>
                <w:lang w:eastAsia="en-US"/>
              </w:rPr>
              <w:t xml:space="preserve"> </w:t>
            </w:r>
            <w:r w:rsidRPr="00AC20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 </w:t>
            </w:r>
            <w:r w:rsidRPr="00AC20B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 × 2,5 = 5</w:t>
            </w:r>
          </w:p>
          <w:p w14:paraId="4793CC0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1000:5=200</w:t>
            </w:r>
          </w:p>
          <w:p w14:paraId="0C07BFB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Ответ:200</w:t>
            </w:r>
          </w:p>
        </w:tc>
        <w:tc>
          <w:tcPr>
            <w:tcW w:w="1417" w:type="dxa"/>
          </w:tcPr>
          <w:p w14:paraId="2053147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2E45078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93E87E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разве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нутым отв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том</w:t>
            </w:r>
          </w:p>
        </w:tc>
        <w:tc>
          <w:tcPr>
            <w:tcW w:w="1705" w:type="dxa"/>
          </w:tcPr>
          <w:p w14:paraId="5EF09C2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4FA3924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130AA21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2FB8E20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17884F2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35213E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5ED1E18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A714AA" w:rsidRPr="00AC20BF" w14:paraId="78983FB8" w14:textId="77777777">
        <w:tc>
          <w:tcPr>
            <w:tcW w:w="1137" w:type="dxa"/>
          </w:tcPr>
          <w:p w14:paraId="4816FDE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4</w:t>
            </w:r>
          </w:p>
        </w:tc>
        <w:tc>
          <w:tcPr>
            <w:tcW w:w="1703" w:type="dxa"/>
          </w:tcPr>
          <w:p w14:paraId="3517229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395EF7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3A116DF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9B3A71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0C1E16D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95E144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93C1AF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1E4553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2FA6221B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13773AB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013F48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6E182B88" w14:textId="77777777">
        <w:tc>
          <w:tcPr>
            <w:tcW w:w="1137" w:type="dxa"/>
          </w:tcPr>
          <w:p w14:paraId="03D178E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5</w:t>
            </w:r>
          </w:p>
        </w:tc>
        <w:tc>
          <w:tcPr>
            <w:tcW w:w="1703" w:type="dxa"/>
          </w:tcPr>
          <w:p w14:paraId="1617B73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14:paraId="26DBB00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4FC3B6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B80CAB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46EDD3E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CE8184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EF7DB7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5AC551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1F49A89B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7D5F3D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15F8350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04F8754C" w14:textId="77777777">
        <w:tc>
          <w:tcPr>
            <w:tcW w:w="1137" w:type="dxa"/>
          </w:tcPr>
          <w:p w14:paraId="304AEB4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6</w:t>
            </w:r>
          </w:p>
        </w:tc>
        <w:tc>
          <w:tcPr>
            <w:tcW w:w="1703" w:type="dxa"/>
          </w:tcPr>
          <w:p w14:paraId="452FF75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14:paraId="5C31104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ствие</w:t>
            </w:r>
          </w:p>
          <w:p w14:paraId="6149A8A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1D76E4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ром 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20AF47D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7F63714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4FD5B6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26A94C13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7D848D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F6E8AE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ОК 07</w:t>
            </w:r>
          </w:p>
        </w:tc>
        <w:tc>
          <w:tcPr>
            <w:tcW w:w="1559" w:type="dxa"/>
          </w:tcPr>
          <w:p w14:paraId="5ED3F8B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1-3 мин</w:t>
            </w:r>
          </w:p>
        </w:tc>
      </w:tr>
      <w:tr w:rsidR="00A714AA" w:rsidRPr="00AC20BF" w14:paraId="4E1DC60A" w14:textId="77777777">
        <w:trPr>
          <w:trHeight w:val="276"/>
        </w:trPr>
        <w:tc>
          <w:tcPr>
            <w:tcW w:w="1137" w:type="dxa"/>
          </w:tcPr>
          <w:p w14:paraId="4AB893A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  7</w:t>
            </w:r>
          </w:p>
        </w:tc>
        <w:tc>
          <w:tcPr>
            <w:tcW w:w="1703" w:type="dxa"/>
          </w:tcPr>
          <w:p w14:paraId="2605BD4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453BCC9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2224E81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CE7AFE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14:paraId="5F537DE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111795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669769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6F86E1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3A3D793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3F91E1D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5A92D5B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" w:name="_Hlk176979612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  <w:bookmarkEnd w:id="2"/>
          </w:p>
        </w:tc>
      </w:tr>
      <w:tr w:rsidR="00A714AA" w:rsidRPr="00AC20BF" w14:paraId="5F9C30DF" w14:textId="77777777">
        <w:trPr>
          <w:trHeight w:val="276"/>
        </w:trPr>
        <w:tc>
          <w:tcPr>
            <w:tcW w:w="1137" w:type="dxa"/>
          </w:tcPr>
          <w:p w14:paraId="6743516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8</w:t>
            </w:r>
          </w:p>
        </w:tc>
        <w:tc>
          <w:tcPr>
            <w:tcW w:w="1703" w:type="dxa"/>
          </w:tcPr>
          <w:p w14:paraId="3A616B42" w14:textId="465C9313" w:rsidR="00AC20BF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АБВ</w:t>
            </w:r>
          </w:p>
          <w:p w14:paraId="1C980D6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1417" w:type="dxa"/>
          </w:tcPr>
          <w:p w14:paraId="1048035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35B4D3E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5333B8E" w14:textId="1B12C6CD" w:rsidR="00A714AA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</w:t>
            </w:r>
            <w:proofErr w:type="gram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за-крытого</w:t>
            </w:r>
            <w:proofErr w:type="gram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-па на уста-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соответ-ствия</w:t>
            </w:r>
            <w:proofErr w:type="spellEnd"/>
          </w:p>
        </w:tc>
        <w:tc>
          <w:tcPr>
            <w:tcW w:w="1705" w:type="dxa"/>
          </w:tcPr>
          <w:p w14:paraId="4980BE9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B1C27AD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22B17F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3A439CAD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EDE5DE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3C65F6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2C47F55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 w:rsidRPr="00AC20BF" w14:paraId="5E8700BE" w14:textId="77777777">
        <w:trPr>
          <w:trHeight w:val="276"/>
        </w:trPr>
        <w:tc>
          <w:tcPr>
            <w:tcW w:w="1137" w:type="dxa"/>
          </w:tcPr>
          <w:p w14:paraId="060BB72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9</w:t>
            </w:r>
          </w:p>
        </w:tc>
        <w:tc>
          <w:tcPr>
            <w:tcW w:w="1703" w:type="dxa"/>
          </w:tcPr>
          <w:p w14:paraId="0A7EFCD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417" w:type="dxa"/>
          </w:tcPr>
          <w:p w14:paraId="44B750A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79DCA2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B60BF1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199094E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AAE165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39B39E7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509454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FB2D5DB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AC32D7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5CB31DB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0245C675" w14:textId="77777777">
        <w:trPr>
          <w:trHeight w:val="276"/>
        </w:trPr>
        <w:tc>
          <w:tcPr>
            <w:tcW w:w="1137" w:type="dxa"/>
          </w:tcPr>
          <w:p w14:paraId="7C34530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3" w:type="dxa"/>
            <w:shd w:val="clear" w:color="auto" w:fill="auto"/>
          </w:tcPr>
          <w:p w14:paraId="04E50FAC" w14:textId="6296E577" w:rsidR="00AC20BF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</w:rPr>
              <w:t>АБВ</w:t>
            </w:r>
          </w:p>
          <w:p w14:paraId="7E6179B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</w:tcPr>
          <w:p w14:paraId="7C86992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2AF226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3C76ECF" w14:textId="3A31004B" w:rsidR="00A714AA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</w:t>
            </w:r>
            <w:proofErr w:type="gram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за-крытого</w:t>
            </w:r>
            <w:proofErr w:type="gram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-па на уста-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соответ-ствия</w:t>
            </w:r>
            <w:proofErr w:type="spellEnd"/>
          </w:p>
        </w:tc>
        <w:tc>
          <w:tcPr>
            <w:tcW w:w="1705" w:type="dxa"/>
          </w:tcPr>
          <w:p w14:paraId="34F2C72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0CFEA3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359ADF4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2733F4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A4F9E9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3B842D9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58D519A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 w:rsidRPr="00AC20BF" w14:paraId="5A25028F" w14:textId="77777777">
        <w:trPr>
          <w:trHeight w:val="276"/>
        </w:trPr>
        <w:tc>
          <w:tcPr>
            <w:tcW w:w="1137" w:type="dxa"/>
          </w:tcPr>
          <w:p w14:paraId="49DB1F1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3" w:type="dxa"/>
          </w:tcPr>
          <w:p w14:paraId="7645869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449EEC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035B307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5C5F716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548ED91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072AD1D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0C135C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F397CEB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B7A2AD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8CA9AC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F9FA25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3323FDA9" w14:textId="77777777">
        <w:tc>
          <w:tcPr>
            <w:tcW w:w="1137" w:type="dxa"/>
          </w:tcPr>
          <w:p w14:paraId="58DFFF1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14:paraId="2449F8B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44D7326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вильное 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0EB5CD4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F8FC15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 и обоснован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 выбора</w:t>
            </w:r>
          </w:p>
        </w:tc>
        <w:tc>
          <w:tcPr>
            <w:tcW w:w="1705" w:type="dxa"/>
          </w:tcPr>
          <w:p w14:paraId="78F88C6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722E4F8F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75AF178F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927B778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3B64D6F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06</w:t>
            </w:r>
          </w:p>
          <w:p w14:paraId="63C5892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2C2C1B6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3-5 мин</w:t>
            </w:r>
          </w:p>
        </w:tc>
      </w:tr>
      <w:tr w:rsidR="00A714AA" w:rsidRPr="00AC20BF" w14:paraId="44CE65E4" w14:textId="77777777">
        <w:trPr>
          <w:trHeight w:val="276"/>
        </w:trPr>
        <w:tc>
          <w:tcPr>
            <w:tcW w:w="1137" w:type="dxa"/>
          </w:tcPr>
          <w:p w14:paraId="06C6FB9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3" w:type="dxa"/>
          </w:tcPr>
          <w:p w14:paraId="1AAD7B8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C680CE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0EC4029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0A41A5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02928FD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4BA5BD1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0550BB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9AEE72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5E5EF06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10F93B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7DA1D75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4E40E40B" w14:textId="77777777">
        <w:trPr>
          <w:trHeight w:val="276"/>
        </w:trPr>
        <w:tc>
          <w:tcPr>
            <w:tcW w:w="1137" w:type="dxa"/>
          </w:tcPr>
          <w:p w14:paraId="3D27B47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3" w:type="dxa"/>
          </w:tcPr>
          <w:p w14:paraId="374334D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C20BF">
              <w:rPr>
                <w:rFonts w:ascii="Times New Roman" w:hAnsi="Times New Roman"/>
                <w:color w:val="000000" w:themeColor="text1"/>
              </w:rPr>
              <w:t>Отходы п</w:t>
            </w:r>
            <w:r w:rsidRPr="00AC20BF">
              <w:rPr>
                <w:rFonts w:ascii="Times New Roman" w:hAnsi="Times New Roman"/>
                <w:color w:val="000000" w:themeColor="text1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</w:rPr>
              <w:t>требления</w:t>
            </w:r>
          </w:p>
        </w:tc>
        <w:tc>
          <w:tcPr>
            <w:tcW w:w="1417" w:type="dxa"/>
          </w:tcPr>
          <w:p w14:paraId="284FD0E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90D5CB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30A9F66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14:paraId="035E89D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5CD9B37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6C70AA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3CF0F034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23BC99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AB08EE0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726600F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A714AA" w:rsidRPr="00AC20BF" w14:paraId="238C4603" w14:textId="77777777">
        <w:trPr>
          <w:trHeight w:val="276"/>
        </w:trPr>
        <w:tc>
          <w:tcPr>
            <w:tcW w:w="1137" w:type="dxa"/>
          </w:tcPr>
          <w:p w14:paraId="2A7956D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3" w:type="dxa"/>
          </w:tcPr>
          <w:p w14:paraId="0C05053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7A6E98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95996E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CFE812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6AAE2E61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37361E53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2361CE3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0FEF5EC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02D4730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410B7D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206A27F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41CF019A" w14:textId="77777777">
        <w:trPr>
          <w:trHeight w:val="276"/>
        </w:trPr>
        <w:tc>
          <w:tcPr>
            <w:tcW w:w="1137" w:type="dxa"/>
          </w:tcPr>
          <w:p w14:paraId="5766B0A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3" w:type="dxa"/>
          </w:tcPr>
          <w:p w14:paraId="4B793945" w14:textId="33F33FB8" w:rsidR="00AC20BF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АБВ</w:t>
            </w:r>
          </w:p>
          <w:p w14:paraId="19943FD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417" w:type="dxa"/>
          </w:tcPr>
          <w:p w14:paraId="67625CB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38BE67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9156B73" w14:textId="19B83941" w:rsidR="00A714AA" w:rsidRPr="00AC20BF" w:rsidRDefault="00AC20B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</w:t>
            </w:r>
            <w:proofErr w:type="gram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за-крытого</w:t>
            </w:r>
            <w:proofErr w:type="gram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-па на уста-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</w:t>
            </w:r>
            <w:proofErr w:type="spellEnd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соответ-ствия</w:t>
            </w:r>
            <w:proofErr w:type="spellEnd"/>
          </w:p>
        </w:tc>
        <w:tc>
          <w:tcPr>
            <w:tcW w:w="1705" w:type="dxa"/>
          </w:tcPr>
          <w:p w14:paraId="75C7FD28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47D45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2A96A77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86629CD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25E7DC1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E0B3E9C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706DDD4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 w:rsidRPr="00AC20BF" w14:paraId="507EA3EF" w14:textId="77777777">
        <w:trPr>
          <w:trHeight w:val="276"/>
        </w:trPr>
        <w:tc>
          <w:tcPr>
            <w:tcW w:w="1137" w:type="dxa"/>
          </w:tcPr>
          <w:p w14:paraId="3D7D40E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3" w:type="dxa"/>
          </w:tcPr>
          <w:p w14:paraId="092F63C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417" w:type="dxa"/>
          </w:tcPr>
          <w:p w14:paraId="7A13101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85E5EC3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7662F1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56294D6F" w14:textId="77777777" w:rsidR="00A714AA" w:rsidRPr="00AC20BF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8C917D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70B62D0B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17EAE786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29C0C225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2E4BD5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7C40796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2CEB3060" w14:textId="77777777">
        <w:trPr>
          <w:trHeight w:val="276"/>
        </w:trPr>
        <w:tc>
          <w:tcPr>
            <w:tcW w:w="1137" w:type="dxa"/>
          </w:tcPr>
          <w:p w14:paraId="2563EC2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3" w:type="dxa"/>
          </w:tcPr>
          <w:p w14:paraId="0567765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D33260A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E47504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0E0B82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78054E49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E99479E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95D7767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71BA7FC2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1AC4316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3A84D6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1AAE547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17F3C134" w14:textId="77777777">
        <w:trPr>
          <w:trHeight w:val="276"/>
        </w:trPr>
        <w:tc>
          <w:tcPr>
            <w:tcW w:w="1137" w:type="dxa"/>
          </w:tcPr>
          <w:p w14:paraId="55AB8FD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3" w:type="dxa"/>
          </w:tcPr>
          <w:p w14:paraId="31BB0BF2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FC603A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A86F51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6760C1D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14:paraId="39BB7F50" w14:textId="77777777" w:rsidR="00A714AA" w:rsidRPr="00AC20BF" w:rsidRDefault="00C402BC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910048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68B123A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0470AB8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07311E9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982BBAF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0767109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6CB65707" w14:textId="77777777">
        <w:trPr>
          <w:trHeight w:val="276"/>
        </w:trPr>
        <w:tc>
          <w:tcPr>
            <w:tcW w:w="1137" w:type="dxa"/>
          </w:tcPr>
          <w:p w14:paraId="7D47ADA5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3" w:type="dxa"/>
          </w:tcPr>
          <w:p w14:paraId="41DD974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D00DD26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530E5A7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FE7126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14:paraId="6EB9F85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6F793CA1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917E5A6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4D1E034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2930EFF" w14:textId="77777777" w:rsidR="00A714AA" w:rsidRPr="00AC20BF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1EB319E4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AC20BF"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57F4FDB8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 w:rsidRPr="00AC20BF" w14:paraId="774843AA" w14:textId="77777777">
        <w:trPr>
          <w:trHeight w:val="276"/>
        </w:trPr>
        <w:tc>
          <w:tcPr>
            <w:tcW w:w="8793" w:type="dxa"/>
            <w:gridSpan w:val="6"/>
          </w:tcPr>
          <w:p w14:paraId="2A35A9EB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67C4784E" w14:textId="77777777" w:rsidR="00A714AA" w:rsidRPr="00AC20BF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0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 минут</w:t>
            </w:r>
          </w:p>
        </w:tc>
      </w:tr>
    </w:tbl>
    <w:p w14:paraId="2A58D036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C388069" w14:textId="77777777" w:rsidR="00A714AA" w:rsidRPr="00AC20BF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EA2F8FD" w14:textId="77777777" w:rsidR="00A714AA" w:rsidRPr="00AC20BF" w:rsidRDefault="00C402B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14:paraId="1D36C845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14:paraId="59ADC80C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14:paraId="7AE04B0C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14:paraId="09AC11A2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14:paraId="292D3A83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472A7214" w14:textId="77777777" w:rsidR="00A714AA" w:rsidRPr="00AC20BF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5. Сопоставимость с эталонными ответом</w:t>
      </w:r>
    </w:p>
    <w:p w14:paraId="426755D6" w14:textId="77777777" w:rsidR="00A714AA" w:rsidRDefault="00C402BC">
      <w:pPr>
        <w:spacing w:after="0" w:line="240" w:lineRule="auto"/>
        <w:rPr>
          <w:color w:val="000000" w:themeColor="text1"/>
        </w:rPr>
      </w:pPr>
      <w:r w:rsidRPr="00AC20BF">
        <w:rPr>
          <w:rFonts w:ascii="Times New Roman" w:hAnsi="Times New Roman"/>
          <w:color w:val="000000" w:themeColor="text1"/>
          <w:sz w:val="24"/>
          <w:szCs w:val="24"/>
        </w:rPr>
        <w:t>Наличие эталонного ответа</w:t>
      </w:r>
    </w:p>
    <w:p w14:paraId="1154D427" w14:textId="77777777"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E5B94BC" w14:textId="77777777" w:rsidR="00A714AA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714AA" w:rsidSect="00D079E9">
      <w:footerReference w:type="even" r:id="rId10"/>
      <w:footerReference w:type="default" r:id="rId11"/>
      <w:footerReference w:type="first" r:id="rId12"/>
      <w:pgSz w:w="11906" w:h="16838"/>
      <w:pgMar w:top="1134" w:right="849" w:bottom="1134" w:left="1560" w:header="0" w:footer="708" w:gutter="0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88D629" w15:done="0"/>
  <w15:commentEx w15:paraId="69A164EC" w15:done="0"/>
  <w15:commentEx w15:paraId="5E2AD7A5" w15:done="0"/>
  <w15:commentEx w15:paraId="2C9FD0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88D629" w16cid:durableId="2C93A862"/>
  <w16cid:commentId w16cid:paraId="69A164EC" w16cid:durableId="2C93A89D"/>
  <w16cid:commentId w16cid:paraId="5E2AD7A5" w16cid:durableId="2C93A8B5"/>
  <w16cid:commentId w16cid:paraId="2C9FD046" w16cid:durableId="2C93A8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23E12" w14:textId="77777777" w:rsidR="006472EA" w:rsidRDefault="006472EA">
      <w:pPr>
        <w:spacing w:after="0" w:line="240" w:lineRule="auto"/>
      </w:pPr>
      <w:r>
        <w:separator/>
      </w:r>
    </w:p>
  </w:endnote>
  <w:endnote w:type="continuationSeparator" w:id="0">
    <w:p w14:paraId="6088D352" w14:textId="77777777" w:rsidR="006472EA" w:rsidRDefault="00647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14:paraId="6E723C9C" w14:textId="77777777" w:rsidR="00D079E9" w:rsidRDefault="00D079E9">
        <w:pPr>
          <w:pStyle w:val="1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C20BF">
          <w:rPr>
            <w:noProof/>
          </w:rPr>
          <w:t>2</w:t>
        </w:r>
        <w:r>
          <w:fldChar w:fldCharType="end"/>
        </w:r>
      </w:p>
      <w:p w14:paraId="2F8C2B14" w14:textId="77777777" w:rsidR="00D079E9" w:rsidRDefault="006472EA">
        <w:pPr>
          <w:pStyle w:val="16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E1B3F" w14:textId="77777777" w:rsidR="00C402BC" w:rsidRDefault="00C402BC">
    <w:pPr>
      <w:pStyle w:val="af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0" allowOverlap="1" wp14:anchorId="2E5E6772" wp14:editId="76B357D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14:paraId="4AAC8294" w14:textId="77777777" w:rsidR="00C402BC" w:rsidRDefault="00C402BC">
                          <w:pPr>
                            <w:pStyle w:val="aff3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E5E6772" id="Врезка3" o:spid="_x0000_s1026" style="position:absolute;margin-left:-50.05pt;margin-top:.05pt;width:1.15pt;height:1.15pt;z-index:25165619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" o:allowincell="f" filled="f" stroked="f" strokeweight="0">
              <v:textbox style="mso-fit-shape-to-text:t" inset="0,0,0,0">
                <w:txbxContent>
                  <w:p w14:paraId="4AAC8294" w14:textId="77777777" w:rsidR="00C402BC" w:rsidRDefault="00C402BC">
                    <w:pPr>
                      <w:pStyle w:val="aff3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593E456C" wp14:editId="44FA2A8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14:paraId="27D78C03" w14:textId="77777777" w:rsidR="00C402BC" w:rsidRDefault="00C402BC">
                          <w:pPr>
                            <w:pStyle w:val="aff3"/>
                            <w:jc w:val="right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93E456C" id="Врезка4" o:spid="_x0000_s1027" style="position:absolute;margin-left:-50.05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" o:allowincell="f" filled="f" stroked="f" strokeweight="0">
              <v:textbox style="mso-fit-shape-to-text:t" inset="0,0,0,0">
                <w:txbxContent>
                  <w:p w14:paraId="27D78C03" w14:textId="77777777" w:rsidR="00C402BC" w:rsidRDefault="00C402BC">
                    <w:pPr>
                      <w:pStyle w:val="aff3"/>
                      <w:jc w:val="right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02799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80B30EB" w14:textId="77777777" w:rsidR="00D079E9" w:rsidRPr="00D079E9" w:rsidRDefault="00D079E9">
        <w:pPr>
          <w:pStyle w:val="aff3"/>
          <w:jc w:val="center"/>
          <w:rPr>
            <w:rFonts w:ascii="Times New Roman" w:hAnsi="Times New Roman"/>
          </w:rPr>
        </w:pPr>
        <w:r w:rsidRPr="00D079E9">
          <w:rPr>
            <w:rFonts w:ascii="Times New Roman" w:hAnsi="Times New Roman"/>
          </w:rPr>
          <w:fldChar w:fldCharType="begin"/>
        </w:r>
        <w:r w:rsidRPr="00D079E9">
          <w:rPr>
            <w:rFonts w:ascii="Times New Roman" w:hAnsi="Times New Roman"/>
          </w:rPr>
          <w:instrText>PAGE   \* MERGEFORMAT</w:instrText>
        </w:r>
        <w:r w:rsidRPr="00D079E9">
          <w:rPr>
            <w:rFonts w:ascii="Times New Roman" w:hAnsi="Times New Roman"/>
          </w:rPr>
          <w:fldChar w:fldCharType="separate"/>
        </w:r>
        <w:r w:rsidR="00AC20BF">
          <w:rPr>
            <w:rFonts w:ascii="Times New Roman" w:hAnsi="Times New Roman"/>
            <w:noProof/>
          </w:rPr>
          <w:t>5</w:t>
        </w:r>
        <w:r w:rsidRPr="00D079E9">
          <w:rPr>
            <w:rFonts w:ascii="Times New Roman" w:hAnsi="Times New Roman"/>
          </w:rPr>
          <w:fldChar w:fldCharType="end"/>
        </w:r>
      </w:p>
    </w:sdtContent>
  </w:sdt>
  <w:p w14:paraId="706091FE" w14:textId="77777777" w:rsidR="00C402BC" w:rsidRDefault="00C402BC">
    <w:pPr>
      <w:pStyle w:val="aff3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585EE" w14:textId="77777777" w:rsidR="00C402BC" w:rsidRDefault="00C402BC">
    <w:pPr>
      <w:pStyle w:val="aff3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4C3F801F" wp14:editId="3B230CB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14:paraId="4678C90C" w14:textId="77777777" w:rsidR="00C402BC" w:rsidRDefault="00C402BC">
                          <w:pPr>
                            <w:pStyle w:val="aff3"/>
                            <w:jc w:val="right"/>
                            <w:rPr>
                              <w:rStyle w:val="af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C3F801F" id="Врезка2" o:spid="_x0000_s1028" style="position:absolute;left:0;text-align:left;margin-left:-40pt;margin-top:.05pt;width:11.2pt;height:13.3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" o:allowincell="f" filled="f" stroked="f" strokeweight="0">
              <v:textbox style="mso-fit-shape-to-text:t" inset="0,0,0,0">
                <w:txbxContent>
                  <w:p w14:paraId="4678C90C" w14:textId="77777777" w:rsidR="00C402BC" w:rsidRDefault="00C402BC">
                    <w:pPr>
                      <w:pStyle w:val="aff3"/>
                      <w:jc w:val="right"/>
                      <w:rPr>
                        <w:rStyle w:val="af2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 w:rsidR="00D079E9"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77496" w14:textId="77777777" w:rsidR="006472EA" w:rsidRDefault="006472EA">
      <w:pPr>
        <w:spacing w:after="0" w:line="240" w:lineRule="auto"/>
      </w:pPr>
      <w:r>
        <w:separator/>
      </w:r>
    </w:p>
  </w:footnote>
  <w:footnote w:type="continuationSeparator" w:id="0">
    <w:p w14:paraId="3720A609" w14:textId="77777777" w:rsidR="006472EA" w:rsidRDefault="00647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758"/>
    <w:multiLevelType w:val="hybridMultilevel"/>
    <w:tmpl w:val="71D2F94C"/>
    <w:lvl w:ilvl="0" w:tplc="0CAA24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B5D5C"/>
    <w:multiLevelType w:val="multilevel"/>
    <w:tmpl w:val="A0F454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AC31048"/>
    <w:multiLevelType w:val="multilevel"/>
    <w:tmpl w:val="7F4E6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12E20DF"/>
    <w:multiLevelType w:val="multilevel"/>
    <w:tmpl w:val="6910295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5A30A5D"/>
    <w:multiLevelType w:val="multilevel"/>
    <w:tmpl w:val="778235D8"/>
    <w:lvl w:ilvl="0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</w:abstractNum>
  <w:abstractNum w:abstractNumId="8">
    <w:nsid w:val="6C432599"/>
    <w:multiLevelType w:val="multilevel"/>
    <w:tmpl w:val="465A5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AA"/>
    <w:rsid w:val="00116481"/>
    <w:rsid w:val="00274A5D"/>
    <w:rsid w:val="002F3497"/>
    <w:rsid w:val="006472EA"/>
    <w:rsid w:val="00A02EEF"/>
    <w:rsid w:val="00A25FB7"/>
    <w:rsid w:val="00A714AA"/>
    <w:rsid w:val="00AC20BF"/>
    <w:rsid w:val="00C402BC"/>
    <w:rsid w:val="00D0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B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2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2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2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3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4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2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table" w:customStyle="1" w:styleId="110">
    <w:name w:val="Сетка таблицы11"/>
    <w:basedOn w:val="a1"/>
    <w:uiPriority w:val="59"/>
    <w:rsid w:val="00C402BC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ижний колонтитул1"/>
    <w:basedOn w:val="a"/>
    <w:uiPriority w:val="99"/>
    <w:qFormat/>
    <w:rsid w:val="00D079E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fc">
    <w:name w:val="annotation reference"/>
    <w:basedOn w:val="a0"/>
    <w:uiPriority w:val="99"/>
    <w:semiHidden/>
    <w:unhideWhenUsed/>
    <w:rsid w:val="00116481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116481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116481"/>
    <w:rPr>
      <w:rFonts w:eastAsia="Times New Roman" w:cs="Times New Roman"/>
      <w:sz w:val="20"/>
      <w:szCs w:val="20"/>
      <w:lang w:eastAsia="ru-RU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116481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116481"/>
    <w:rPr>
      <w:rFonts w:eastAsia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2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2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2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3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4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2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table" w:customStyle="1" w:styleId="110">
    <w:name w:val="Сетка таблицы11"/>
    <w:basedOn w:val="a1"/>
    <w:uiPriority w:val="59"/>
    <w:rsid w:val="00C402BC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ижний колонтитул1"/>
    <w:basedOn w:val="a"/>
    <w:uiPriority w:val="99"/>
    <w:qFormat/>
    <w:rsid w:val="00D079E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fc">
    <w:name w:val="annotation reference"/>
    <w:basedOn w:val="a0"/>
    <w:uiPriority w:val="99"/>
    <w:semiHidden/>
    <w:unhideWhenUsed/>
    <w:rsid w:val="00116481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116481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116481"/>
    <w:rPr>
      <w:rFonts w:eastAsia="Times New Roman" w:cs="Times New Roman"/>
      <w:sz w:val="20"/>
      <w:szCs w:val="20"/>
      <w:lang w:eastAsia="ru-RU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116481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116481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437CC-082B-4BA3-814C-F520CF46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19961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Liana</cp:lastModifiedBy>
  <cp:revision>3</cp:revision>
  <dcterms:created xsi:type="dcterms:W3CDTF">2025-10-10T12:48:00Z</dcterms:created>
  <dcterms:modified xsi:type="dcterms:W3CDTF">2025-10-12T14:14:00Z</dcterms:modified>
  <dc:language>ru-RU</dc:language>
</cp:coreProperties>
</file>